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813" w:rsidRDefault="001D62B2" w:rsidP="00E11EE6">
      <w:pPr>
        <w:pStyle w:val="WPNormal"/>
        <w:jc w:val="center"/>
        <w:rPr>
          <w:rFonts w:ascii="Times" w:hAnsi="Times"/>
          <w:b/>
        </w:rPr>
      </w:pPr>
      <w:bookmarkStart w:id="0" w:name="_GoBack"/>
      <w:bookmarkEnd w:id="0"/>
      <w:r>
        <w:rPr>
          <w:rFonts w:ascii="Times" w:hAnsi="Times"/>
          <w:b/>
          <w:noProof/>
        </w:rPr>
        <w:drawing>
          <wp:inline distT="0" distB="0" distL="0" distR="0">
            <wp:extent cx="3776573" cy="785004"/>
            <wp:effectExtent l="19050" t="0" r="0" b="0"/>
            <wp:docPr id="2" name="Picture 1" descr="C:\Documents and Settings\tglebova\My Documents\2012-2013 Misc\Alliant+Color+Logo+Print+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glebova\My Documents\2012-2013 Misc\Alliant+Color+Logo+Print+Large.jpg"/>
                    <pic:cNvPicPr>
                      <a:picLocks noChangeAspect="1" noChangeArrowheads="1"/>
                    </pic:cNvPicPr>
                  </pic:nvPicPr>
                  <pic:blipFill>
                    <a:blip r:embed="rId9"/>
                    <a:srcRect/>
                    <a:stretch>
                      <a:fillRect/>
                    </a:stretch>
                  </pic:blipFill>
                  <pic:spPr bwMode="auto">
                    <a:xfrm>
                      <a:off x="0" y="0"/>
                      <a:ext cx="3777680" cy="785234"/>
                    </a:xfrm>
                    <a:prstGeom prst="rect">
                      <a:avLst/>
                    </a:prstGeom>
                    <a:noFill/>
                    <a:ln w="9525">
                      <a:noFill/>
                      <a:miter lim="800000"/>
                      <a:headEnd/>
                      <a:tailEnd/>
                    </a:ln>
                  </pic:spPr>
                </pic:pic>
              </a:graphicData>
            </a:graphic>
          </wp:inline>
        </w:drawing>
      </w:r>
    </w:p>
    <w:p w:rsidR="00287813" w:rsidRDefault="00287813" w:rsidP="00E11EE6">
      <w:pPr>
        <w:pStyle w:val="WPNormal"/>
        <w:jc w:val="center"/>
        <w:rPr>
          <w:rFonts w:ascii="Times" w:hAnsi="Times"/>
          <w:b/>
        </w:rPr>
      </w:pPr>
    </w:p>
    <w:p w:rsidR="00287813" w:rsidRDefault="00287813" w:rsidP="00E11EE6">
      <w:pPr>
        <w:pStyle w:val="WPNormal"/>
        <w:jc w:val="center"/>
        <w:rPr>
          <w:rFonts w:ascii="Times" w:hAnsi="Times"/>
          <w:b/>
        </w:rPr>
      </w:pPr>
      <w:r>
        <w:rPr>
          <w:rFonts w:ascii="Times" w:hAnsi="Times"/>
          <w:b/>
        </w:rPr>
        <w:t>Alliant International University</w:t>
      </w:r>
    </w:p>
    <w:p w:rsidR="00287813" w:rsidRDefault="00287813" w:rsidP="00E11EE6">
      <w:pPr>
        <w:pStyle w:val="WPNormal"/>
        <w:jc w:val="center"/>
        <w:rPr>
          <w:rFonts w:ascii="Times" w:hAnsi="Times"/>
          <w:b/>
        </w:rPr>
      </w:pPr>
      <w:r>
        <w:rPr>
          <w:rFonts w:ascii="Times" w:hAnsi="Times"/>
          <w:b/>
        </w:rPr>
        <w:t>California School of Professional Psychology</w:t>
      </w:r>
    </w:p>
    <w:p w:rsidR="00287813" w:rsidRDefault="00287813" w:rsidP="00E11EE6">
      <w:pPr>
        <w:pStyle w:val="WPNormal"/>
        <w:jc w:val="center"/>
        <w:rPr>
          <w:rFonts w:ascii="Times" w:hAnsi="Times"/>
          <w:b/>
        </w:rPr>
      </w:pPr>
      <w:r>
        <w:rPr>
          <w:rFonts w:ascii="Times" w:hAnsi="Times"/>
          <w:b/>
        </w:rPr>
        <w:t>PSY 7360 Pr</w:t>
      </w:r>
      <w:r w:rsidR="00FF7483">
        <w:rPr>
          <w:rFonts w:ascii="Times" w:hAnsi="Times"/>
          <w:b/>
        </w:rPr>
        <w:t xml:space="preserve">acticum </w:t>
      </w:r>
    </w:p>
    <w:p w:rsidR="00287813" w:rsidRDefault="00FF7483" w:rsidP="00E11EE6">
      <w:pPr>
        <w:pStyle w:val="WPNormal"/>
        <w:jc w:val="center"/>
        <w:rPr>
          <w:rFonts w:ascii="Times" w:hAnsi="Times"/>
          <w:b/>
        </w:rPr>
      </w:pPr>
      <w:r>
        <w:rPr>
          <w:rFonts w:ascii="Times" w:hAnsi="Times"/>
          <w:b/>
        </w:rPr>
        <w:t>Section C</w:t>
      </w:r>
      <w:r w:rsidR="00A0306B">
        <w:rPr>
          <w:rFonts w:ascii="Times" w:hAnsi="Times"/>
          <w:b/>
        </w:rPr>
        <w:t>2</w:t>
      </w:r>
      <w:r w:rsidR="00287813">
        <w:rPr>
          <w:rFonts w:ascii="Times" w:hAnsi="Times"/>
          <w:b/>
        </w:rPr>
        <w:t xml:space="preserve"> – </w:t>
      </w:r>
      <w:proofErr w:type="gramStart"/>
      <w:r w:rsidR="006A3F73">
        <w:rPr>
          <w:rFonts w:ascii="Times" w:hAnsi="Times"/>
          <w:b/>
        </w:rPr>
        <w:t>Spring</w:t>
      </w:r>
      <w:proofErr w:type="gramEnd"/>
      <w:r w:rsidR="006A3F73">
        <w:rPr>
          <w:rFonts w:ascii="Times" w:hAnsi="Times"/>
          <w:b/>
        </w:rPr>
        <w:t xml:space="preserve"> 2017</w:t>
      </w:r>
    </w:p>
    <w:p w:rsidR="00287813" w:rsidRDefault="00287813" w:rsidP="00E11EE6">
      <w:pPr>
        <w:pStyle w:val="WPNormal"/>
        <w:rPr>
          <w:rFonts w:ascii="Times" w:hAnsi="Times"/>
          <w:b/>
        </w:rPr>
      </w:pPr>
    </w:p>
    <w:p w:rsidR="00287813" w:rsidRPr="00FF7483" w:rsidRDefault="00FF7483" w:rsidP="00E11EE6">
      <w:pPr>
        <w:rPr>
          <w:rFonts w:ascii="Times New Roman" w:hAnsi="Times New Roman"/>
          <w:szCs w:val="24"/>
        </w:rPr>
      </w:pPr>
      <w:r>
        <w:rPr>
          <w:rFonts w:ascii="Times New Roman" w:hAnsi="Times New Roman"/>
          <w:b/>
          <w:szCs w:val="24"/>
        </w:rPr>
        <w:t xml:space="preserve">Class Location: </w:t>
      </w:r>
      <w:r>
        <w:rPr>
          <w:rFonts w:ascii="Times New Roman" w:hAnsi="Times New Roman"/>
          <w:szCs w:val="24"/>
        </w:rPr>
        <w:t>Sacramento Campus</w:t>
      </w:r>
      <w:r w:rsidR="00A0306B">
        <w:rPr>
          <w:rFonts w:ascii="Times New Roman" w:hAnsi="Times New Roman"/>
          <w:szCs w:val="24"/>
        </w:rPr>
        <w:t>—Rm. 9</w:t>
      </w:r>
    </w:p>
    <w:p w:rsidR="00287813" w:rsidRPr="002A0B10" w:rsidRDefault="00FF7483" w:rsidP="00E11EE6">
      <w:pPr>
        <w:pStyle w:val="WPNormal"/>
        <w:rPr>
          <w:rFonts w:ascii="Times New Roman" w:hAnsi="Times New Roman"/>
          <w:b/>
          <w:szCs w:val="24"/>
        </w:rPr>
      </w:pPr>
      <w:r>
        <w:rPr>
          <w:rFonts w:ascii="Times New Roman" w:hAnsi="Times New Roman"/>
          <w:b/>
          <w:szCs w:val="24"/>
        </w:rPr>
        <w:t xml:space="preserve">Class Time:  </w:t>
      </w:r>
      <w:proofErr w:type="gramStart"/>
      <w:r w:rsidR="00EB6057">
        <w:rPr>
          <w:rFonts w:ascii="Times New Roman" w:hAnsi="Times New Roman"/>
          <w:szCs w:val="24"/>
        </w:rPr>
        <w:t>Thursday  10am</w:t>
      </w:r>
      <w:proofErr w:type="gramEnd"/>
      <w:r w:rsidR="00EB6057">
        <w:rPr>
          <w:rFonts w:ascii="Times New Roman" w:hAnsi="Times New Roman"/>
          <w:szCs w:val="24"/>
        </w:rPr>
        <w:t>-12:50pm</w:t>
      </w:r>
    </w:p>
    <w:p w:rsidR="00287813" w:rsidRPr="002A0B10" w:rsidRDefault="00287813" w:rsidP="00E11EE6">
      <w:pPr>
        <w:pStyle w:val="WPNormal"/>
        <w:rPr>
          <w:rFonts w:ascii="Times New Roman" w:hAnsi="Times New Roman"/>
          <w:b/>
          <w:szCs w:val="24"/>
        </w:rPr>
      </w:pPr>
    </w:p>
    <w:p w:rsidR="00287813" w:rsidRPr="002A0B10" w:rsidRDefault="00287813" w:rsidP="00E11EE6">
      <w:pPr>
        <w:pStyle w:val="WPNormal"/>
        <w:rPr>
          <w:rFonts w:ascii="Times New Roman" w:hAnsi="Times New Roman"/>
          <w:b/>
          <w:szCs w:val="24"/>
        </w:rPr>
      </w:pPr>
      <w:r w:rsidRPr="002A0B10">
        <w:rPr>
          <w:rFonts w:ascii="Times New Roman" w:hAnsi="Times New Roman"/>
          <w:b/>
          <w:szCs w:val="24"/>
        </w:rPr>
        <w:t xml:space="preserve">Instructor: </w:t>
      </w:r>
      <w:r w:rsidR="00FF7483">
        <w:rPr>
          <w:rFonts w:ascii="Times New Roman" w:hAnsi="Times New Roman"/>
          <w:szCs w:val="24"/>
        </w:rPr>
        <w:t xml:space="preserve">Jerry Harris, </w:t>
      </w:r>
      <w:proofErr w:type="spellStart"/>
      <w:r w:rsidR="00FF7483">
        <w:rPr>
          <w:rFonts w:ascii="Times New Roman" w:hAnsi="Times New Roman"/>
          <w:szCs w:val="24"/>
        </w:rPr>
        <w:t>Ed.D</w:t>
      </w:r>
      <w:proofErr w:type="spellEnd"/>
      <w:r w:rsidR="00FF7483">
        <w:rPr>
          <w:rFonts w:ascii="Times New Roman" w:hAnsi="Times New Roman"/>
          <w:szCs w:val="24"/>
        </w:rPr>
        <w:t>. LMFT</w:t>
      </w:r>
      <w:r w:rsidRPr="002A0B10">
        <w:rPr>
          <w:rFonts w:ascii="Times New Roman" w:hAnsi="Times New Roman"/>
          <w:b/>
          <w:szCs w:val="24"/>
        </w:rPr>
        <w:t xml:space="preserve"> </w:t>
      </w:r>
      <w:r w:rsidRPr="002A0B10">
        <w:rPr>
          <w:rFonts w:ascii="Times New Roman" w:hAnsi="Times New Roman"/>
          <w:b/>
          <w:szCs w:val="24"/>
        </w:rPr>
        <w:tab/>
      </w:r>
    </w:p>
    <w:p w:rsidR="00287813" w:rsidRPr="005252E8" w:rsidRDefault="00287813" w:rsidP="002A0022">
      <w:pPr>
        <w:pStyle w:val="WPNormal"/>
        <w:rPr>
          <w:rFonts w:ascii="Times New Roman" w:hAnsi="Times New Roman"/>
          <w:szCs w:val="24"/>
        </w:rPr>
      </w:pPr>
      <w:r w:rsidRPr="002A0B10">
        <w:rPr>
          <w:rFonts w:ascii="Times New Roman" w:hAnsi="Times New Roman"/>
          <w:b/>
          <w:szCs w:val="24"/>
        </w:rPr>
        <w:t xml:space="preserve">Office Telephone: </w:t>
      </w:r>
      <w:r w:rsidR="00FF7483">
        <w:rPr>
          <w:rFonts w:ascii="Times New Roman" w:hAnsi="Times New Roman"/>
          <w:szCs w:val="24"/>
        </w:rPr>
        <w:t>(916) 967-1632</w:t>
      </w:r>
    </w:p>
    <w:p w:rsidR="00287813" w:rsidRPr="002A0B10" w:rsidRDefault="00287813" w:rsidP="002A0022">
      <w:pPr>
        <w:pStyle w:val="WPNormal"/>
        <w:rPr>
          <w:rFonts w:ascii="Times New Roman" w:hAnsi="Times New Roman"/>
          <w:b/>
          <w:szCs w:val="24"/>
        </w:rPr>
      </w:pPr>
      <w:r w:rsidRPr="002A0B10">
        <w:rPr>
          <w:rFonts w:ascii="Times New Roman" w:hAnsi="Times New Roman"/>
          <w:b/>
          <w:szCs w:val="24"/>
        </w:rPr>
        <w:t xml:space="preserve">Office Fax: </w:t>
      </w:r>
    </w:p>
    <w:p w:rsidR="00287813" w:rsidRPr="002A0B10" w:rsidRDefault="00287813" w:rsidP="00E11EE6">
      <w:pPr>
        <w:pStyle w:val="WPNormal"/>
        <w:rPr>
          <w:rFonts w:ascii="Times New Roman" w:hAnsi="Times New Roman"/>
          <w:b/>
          <w:szCs w:val="24"/>
        </w:rPr>
      </w:pPr>
      <w:r w:rsidRPr="002A0B10">
        <w:rPr>
          <w:rFonts w:ascii="Times New Roman" w:hAnsi="Times New Roman"/>
          <w:b/>
          <w:szCs w:val="24"/>
        </w:rPr>
        <w:t xml:space="preserve">E-mail: </w:t>
      </w:r>
      <w:hyperlink r:id="rId10" w:history="1">
        <w:r w:rsidR="00696953" w:rsidRPr="00BE427C">
          <w:rPr>
            <w:rStyle w:val="Hyperlink"/>
            <w:rFonts w:ascii="Times New Roman" w:hAnsi="Times New Roman"/>
            <w:szCs w:val="24"/>
          </w:rPr>
          <w:t>dr.jerryharris@gmail.com</w:t>
        </w:r>
      </w:hyperlink>
      <w:r w:rsidR="00696953">
        <w:rPr>
          <w:rFonts w:ascii="Times New Roman" w:hAnsi="Times New Roman"/>
          <w:szCs w:val="24"/>
        </w:rPr>
        <w:t>, jharris1@alliant.edu</w:t>
      </w:r>
    </w:p>
    <w:p w:rsidR="00287813" w:rsidRPr="002A0B10" w:rsidRDefault="00287813" w:rsidP="00E11EE6">
      <w:pPr>
        <w:pStyle w:val="BodyText"/>
        <w:rPr>
          <w:rFonts w:ascii="Times New Roman" w:hAnsi="Times New Roman"/>
        </w:rPr>
      </w:pPr>
      <w:r w:rsidRPr="002A0B10">
        <w:rPr>
          <w:rFonts w:ascii="Times New Roman" w:hAnsi="Times New Roman"/>
          <w:b/>
        </w:rPr>
        <w:t xml:space="preserve">Office Hours: </w:t>
      </w:r>
      <w:r w:rsidR="00FF7483">
        <w:rPr>
          <w:rFonts w:ascii="Times New Roman" w:hAnsi="Times New Roman"/>
        </w:rPr>
        <w:t>C</w:t>
      </w:r>
      <w:r w:rsidRPr="002A0B10">
        <w:rPr>
          <w:rFonts w:ascii="Times New Roman" w:hAnsi="Times New Roman"/>
        </w:rPr>
        <w:t>all or email to schedule appointment</w:t>
      </w:r>
    </w:p>
    <w:p w:rsidR="00287813" w:rsidRPr="002A0B10" w:rsidRDefault="00287813" w:rsidP="00E11EE6">
      <w:pPr>
        <w:pStyle w:val="WPNormal"/>
        <w:rPr>
          <w:rFonts w:ascii="Times New Roman" w:hAnsi="Times New Roman"/>
          <w:b/>
          <w:szCs w:val="24"/>
        </w:rPr>
      </w:pPr>
    </w:p>
    <w:p w:rsidR="005B608F" w:rsidRPr="002A0B10" w:rsidRDefault="00287813" w:rsidP="005B608F">
      <w:pPr>
        <w:pStyle w:val="WPNormal"/>
        <w:ind w:left="2160" w:hanging="2160"/>
        <w:rPr>
          <w:rFonts w:ascii="Times New Roman" w:hAnsi="Times New Roman"/>
          <w:szCs w:val="24"/>
        </w:rPr>
      </w:pPr>
      <w:r w:rsidRPr="002A0B10">
        <w:rPr>
          <w:rFonts w:ascii="Times New Roman" w:hAnsi="Times New Roman"/>
          <w:b/>
          <w:szCs w:val="24"/>
        </w:rPr>
        <w:t xml:space="preserve">Grading: </w:t>
      </w:r>
      <w:r w:rsidR="005B608F" w:rsidRPr="002A0B10">
        <w:rPr>
          <w:rFonts w:ascii="Times New Roman" w:hAnsi="Times New Roman"/>
          <w:szCs w:val="24"/>
        </w:rPr>
        <w:t>Letter</w:t>
      </w:r>
    </w:p>
    <w:p w:rsidR="00287813" w:rsidRPr="002A0B10" w:rsidRDefault="00287813" w:rsidP="00E11EE6">
      <w:pPr>
        <w:pStyle w:val="WPNormal"/>
        <w:ind w:left="2160" w:hanging="2160"/>
        <w:rPr>
          <w:rFonts w:ascii="Times New Roman" w:hAnsi="Times New Roman"/>
          <w:szCs w:val="24"/>
        </w:rPr>
      </w:pPr>
      <w:r w:rsidRPr="002A0B10">
        <w:rPr>
          <w:rFonts w:ascii="Times New Roman" w:hAnsi="Times New Roman"/>
          <w:b/>
          <w:szCs w:val="24"/>
        </w:rPr>
        <w:t xml:space="preserve">Semester Units: </w:t>
      </w:r>
      <w:r w:rsidRPr="002A0B10">
        <w:rPr>
          <w:rFonts w:ascii="Times New Roman" w:hAnsi="Times New Roman"/>
          <w:szCs w:val="24"/>
        </w:rPr>
        <w:t>3</w:t>
      </w:r>
    </w:p>
    <w:p w:rsidR="00287813" w:rsidRDefault="00287813" w:rsidP="00E11EE6">
      <w:pPr>
        <w:pStyle w:val="WPNormal"/>
        <w:rPr>
          <w:rFonts w:ascii="Times" w:hAnsi="Times"/>
        </w:rPr>
      </w:pPr>
    </w:p>
    <w:p w:rsidR="00287813" w:rsidRDefault="00F929FA" w:rsidP="00E11EE6">
      <w:pPr>
        <w:pStyle w:val="WPNormal"/>
        <w:rPr>
          <w:rFonts w:ascii="Times" w:hAnsi="Times"/>
        </w:rPr>
      </w:pPr>
      <w:r>
        <w:rPr>
          <w:noProof/>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120015</wp:posOffset>
                </wp:positionV>
                <wp:extent cx="5638800" cy="0"/>
                <wp:effectExtent l="13335"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45pt" to="445.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S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"/>
            </w:pict>
          </mc:Fallback>
        </mc:AlternateContent>
      </w:r>
    </w:p>
    <w:p w:rsidR="00287813" w:rsidRDefault="00287813" w:rsidP="00E11EE6">
      <w:pPr>
        <w:pStyle w:val="WPNormal"/>
        <w:rPr>
          <w:rFonts w:ascii="Times" w:hAnsi="Times"/>
        </w:rPr>
      </w:pPr>
    </w:p>
    <w:p w:rsidR="00287813" w:rsidRPr="00F76DC0" w:rsidRDefault="00287813" w:rsidP="00E11EE6">
      <w:pPr>
        <w:pStyle w:val="WPNormal"/>
        <w:rPr>
          <w:rFonts w:ascii="Times" w:hAnsi="Times"/>
        </w:rPr>
      </w:pPr>
      <w:r w:rsidRPr="00F76DC0">
        <w:rPr>
          <w:rFonts w:ascii="Times" w:hAnsi="Times"/>
          <w:b/>
        </w:rPr>
        <w:t xml:space="preserve">I. Rationale:  </w:t>
      </w:r>
    </w:p>
    <w:p w:rsidR="00287813" w:rsidRPr="00F76DC0" w:rsidRDefault="00287813" w:rsidP="00E11EE6">
      <w:pPr>
        <w:pStyle w:val="WPNormal"/>
        <w:rPr>
          <w:rFonts w:ascii="Times" w:hAnsi="Times"/>
        </w:rPr>
      </w:pPr>
    </w:p>
    <w:p w:rsidR="00287813" w:rsidRPr="002F5BE9" w:rsidRDefault="00287813" w:rsidP="00E11EE6">
      <w:pPr>
        <w:rPr>
          <w:u w:val="single"/>
        </w:rPr>
      </w:pPr>
      <w:r>
        <w:t xml:space="preserve">This course is designed to supplement the experience and learning provided by the practicum sites. The class serves as an integrative link between the university, the practicum sites and the student trainee who is engaged in meeting the clinical requirements listed above. While the </w:t>
      </w:r>
      <w:r w:rsidRPr="002F5BE9">
        <w:rPr>
          <w:i/>
          <w:u w:val="single"/>
        </w:rPr>
        <w:t>primary case supervision</w:t>
      </w:r>
      <w:r w:rsidRPr="002F5BE9">
        <w:rPr>
          <w:u w:val="single"/>
        </w:rPr>
        <w:t xml:space="preserve"> comes from the on</w:t>
      </w:r>
      <w:r w:rsidR="00957A40" w:rsidRPr="002F5BE9">
        <w:rPr>
          <w:u w:val="single"/>
        </w:rPr>
        <w:t>-</w:t>
      </w:r>
      <w:r w:rsidRPr="002F5BE9">
        <w:rPr>
          <w:u w:val="single"/>
        </w:rPr>
        <w:t>site supervisor</w:t>
      </w:r>
      <w:r>
        <w:t xml:space="preserve">, this course will assist the students to focus on </w:t>
      </w:r>
      <w:r w:rsidRPr="002F5BE9">
        <w:rPr>
          <w:u w:val="single"/>
        </w:rPr>
        <w:t>skills development, help the students develop theoretical understanding, and keep ethical and legal issues at the forefront of the experience.</w:t>
      </w:r>
    </w:p>
    <w:p w:rsidR="00287813" w:rsidRDefault="00287813" w:rsidP="00E11EE6"/>
    <w:p w:rsidR="00287813" w:rsidRDefault="00287813" w:rsidP="00E11EE6">
      <w:r>
        <w:t xml:space="preserve">The practicum faculty and the supervisor at the trainee’s practicum site will be in communication throughout the semester. The practicum faculty will have one site visit to each of the sites represented in the practicum class. The practicum faculty and site supervisors are to be consulting regarding the details of the trainee’s evaluation. </w:t>
      </w:r>
    </w:p>
    <w:p w:rsidR="00287813" w:rsidRDefault="00287813" w:rsidP="00E11EE6">
      <w:pPr>
        <w:pStyle w:val="WPNormal"/>
        <w:rPr>
          <w:rFonts w:ascii="Times" w:hAnsi="Times"/>
          <w:b/>
        </w:rPr>
      </w:pPr>
    </w:p>
    <w:p w:rsidR="00287813" w:rsidRDefault="00981BD5" w:rsidP="00E11EE6">
      <w:pPr>
        <w:pStyle w:val="WPNormal"/>
        <w:rPr>
          <w:rFonts w:ascii="Times" w:hAnsi="Times"/>
        </w:rPr>
      </w:pPr>
      <w:r>
        <w:rPr>
          <w:rFonts w:ascii="Times" w:hAnsi="Times"/>
          <w:b/>
        </w:rPr>
        <w:t>II. Course Description and</w:t>
      </w:r>
      <w:r w:rsidR="00287813">
        <w:rPr>
          <w:rFonts w:ascii="Times" w:hAnsi="Times"/>
          <w:b/>
        </w:rPr>
        <w:t xml:space="preserve"> Student </w:t>
      </w:r>
      <w:r>
        <w:rPr>
          <w:rFonts w:ascii="Times" w:hAnsi="Times"/>
          <w:b/>
        </w:rPr>
        <w:t>Learning Outcomes</w:t>
      </w:r>
      <w:r w:rsidR="00287813">
        <w:rPr>
          <w:rFonts w:ascii="Times" w:hAnsi="Times"/>
          <w:b/>
        </w:rPr>
        <w:t xml:space="preserve">: </w:t>
      </w:r>
    </w:p>
    <w:p w:rsidR="00287813" w:rsidRDefault="00287813" w:rsidP="00E11EE6">
      <w:pPr>
        <w:pStyle w:val="WPNormal"/>
        <w:rPr>
          <w:rFonts w:ascii="Times" w:hAnsi="Times"/>
          <w:b/>
          <w:i/>
        </w:rPr>
      </w:pPr>
    </w:p>
    <w:p w:rsidR="00287813" w:rsidRDefault="00287813" w:rsidP="00E11EE6">
      <w:pPr>
        <w:pStyle w:val="WPNormal"/>
        <w:rPr>
          <w:rFonts w:ascii="Times" w:hAnsi="Times"/>
          <w:b/>
          <w:i/>
        </w:rPr>
      </w:pPr>
      <w:r>
        <w:rPr>
          <w:rFonts w:ascii="Times" w:hAnsi="Times"/>
          <w:b/>
          <w:i/>
        </w:rPr>
        <w:t xml:space="preserve">A. Course Description </w:t>
      </w:r>
    </w:p>
    <w:p w:rsidR="00287813" w:rsidRDefault="00287813" w:rsidP="00791139">
      <w:r>
        <w:t xml:space="preserve">This course will involve the observation and supervision of marital and family therapy in an approved clinic or public agency, and case presentations, live and videotaped supervision of therapy experiences. The practicum program requires 500 hours of direct client contact, 250 of which must be relational or with couples or families; students receive 100 hours of individual and group supervision, at least 50 hours of which are based on direct observation, videotape or </w:t>
      </w:r>
      <w:r>
        <w:lastRenderedPageBreak/>
        <w:t>audiotape, and at least 25 of the 50 based only on live observation or videotape. Students must be enrolled in a practicum course until all hour requirements are complete, or petition for exception if three semesters have been completed but hours are not complete. The course must be taken a minimum of 3 times continuously for a minimum total of 9 units.</w:t>
      </w:r>
    </w:p>
    <w:p w:rsidR="00287813" w:rsidRDefault="00287813" w:rsidP="00791139"/>
    <w:p w:rsidR="00287813" w:rsidRDefault="00287813" w:rsidP="00791139">
      <w:r>
        <w:t xml:space="preserve">Prerequisite: Approval of Coordinator or Assistant Coordinator of MFT training and at least 12 semester hours completed, including all pre-requisite or co-requisite courses. </w:t>
      </w:r>
    </w:p>
    <w:p w:rsidR="00287813" w:rsidRDefault="00287813" w:rsidP="00791139"/>
    <w:p w:rsidR="00287813" w:rsidRDefault="00287813" w:rsidP="005060E7">
      <w:pPr>
        <w:pStyle w:val="WPNormal"/>
        <w:jc w:val="both"/>
        <w:rPr>
          <w:rFonts w:ascii="Times" w:hAnsi="Times"/>
          <w:b/>
          <w:i/>
        </w:rPr>
      </w:pPr>
      <w:r>
        <w:rPr>
          <w:rFonts w:ascii="Times" w:hAnsi="Times"/>
          <w:b/>
          <w:i/>
        </w:rPr>
        <w:t>B</w:t>
      </w:r>
      <w:r>
        <w:rPr>
          <w:rFonts w:ascii="Times New Roman" w:hAnsi="Times New Roman"/>
          <w:b/>
          <w:i/>
          <w:szCs w:val="24"/>
        </w:rPr>
        <w:t xml:space="preserve">. </w:t>
      </w:r>
      <w:r w:rsidRPr="00F76DC0">
        <w:rPr>
          <w:rFonts w:ascii="Times" w:hAnsi="Times"/>
          <w:b/>
          <w:i/>
        </w:rPr>
        <w:t>Specific Learning Outcomes</w:t>
      </w:r>
    </w:p>
    <w:p w:rsidR="00DE32A7" w:rsidRPr="00F76DC0" w:rsidRDefault="00DE32A7" w:rsidP="005060E7">
      <w:pPr>
        <w:pStyle w:val="WPNormal"/>
        <w:jc w:val="both"/>
        <w:rPr>
          <w:rFonts w:ascii="Times" w:hAnsi="Times"/>
        </w:rPr>
      </w:pPr>
    </w:p>
    <w:p w:rsidR="00DE32A7" w:rsidRPr="00604FF6" w:rsidRDefault="00DE32A7" w:rsidP="00DE32A7">
      <w:pPr>
        <w:rPr>
          <w:rFonts w:ascii="Times New Roman" w:hAnsi="Times New Roman"/>
          <w:szCs w:val="24"/>
        </w:rPr>
      </w:pPr>
      <w:r w:rsidRPr="00604FF6">
        <w:rPr>
          <w:rFonts w:ascii="Times New Roman" w:hAnsi="Times New Roman"/>
        </w:rPr>
        <w:t>This course aligns with the following Alliant International University CFT program student learning outcomes (SLOs):</w:t>
      </w:r>
    </w:p>
    <w:p w:rsidR="00951383" w:rsidRPr="000F44A7" w:rsidRDefault="00951383" w:rsidP="00951383">
      <w:pPr>
        <w:ind w:left="720"/>
        <w:rPr>
          <w:rFonts w:ascii="Times New Roman" w:hAnsi="Times New Roman"/>
          <w:szCs w:val="24"/>
        </w:rPr>
      </w:pPr>
      <w:r>
        <w:rPr>
          <w:rFonts w:ascii="Times New Roman" w:hAnsi="Times New Roman"/>
          <w:b/>
          <w:bCs/>
          <w:szCs w:val="24"/>
        </w:rPr>
        <w:t>SLO 1 Practice Foundational</w:t>
      </w:r>
      <w:r w:rsidRPr="000F44A7">
        <w:rPr>
          <w:rFonts w:ascii="Times New Roman" w:hAnsi="Times New Roman"/>
          <w:b/>
          <w:bCs/>
          <w:szCs w:val="24"/>
        </w:rPr>
        <w:t xml:space="preserve"> Knowledge and Skill</w:t>
      </w:r>
      <w:r>
        <w:rPr>
          <w:rFonts w:ascii="Times New Roman" w:hAnsi="Times New Roman"/>
          <w:b/>
          <w:bCs/>
          <w:szCs w:val="24"/>
        </w:rPr>
        <w:t xml:space="preserve">s: </w:t>
      </w:r>
      <w:r w:rsidRPr="000F44A7">
        <w:rPr>
          <w:rFonts w:ascii="Times New Roman" w:hAnsi="Times New Roman"/>
          <w:szCs w:val="24"/>
        </w:rPr>
        <w:t xml:space="preserve">Masters and doctoral students comprehend and demonstrate CFT conceptual, perceptual, executive, evaluative, professional, and theoretical skills. </w:t>
      </w:r>
    </w:p>
    <w:p w:rsidR="00951383" w:rsidRPr="000F44A7" w:rsidRDefault="00951383" w:rsidP="00951383">
      <w:pPr>
        <w:ind w:left="720"/>
        <w:rPr>
          <w:rFonts w:ascii="Times New Roman" w:hAnsi="Times New Roman"/>
          <w:szCs w:val="24"/>
        </w:rPr>
      </w:pPr>
      <w:r w:rsidRPr="000F44A7">
        <w:rPr>
          <w:rFonts w:ascii="Times New Roman" w:hAnsi="Times New Roman"/>
          <w:b/>
          <w:bCs/>
          <w:szCs w:val="24"/>
        </w:rPr>
        <w:t>SLO 2 D</w:t>
      </w:r>
      <w:r>
        <w:rPr>
          <w:rFonts w:ascii="Times New Roman" w:hAnsi="Times New Roman"/>
          <w:b/>
          <w:bCs/>
          <w:szCs w:val="24"/>
        </w:rPr>
        <w:t xml:space="preserve">iversity Knowledge and Skills: </w:t>
      </w:r>
      <w:r w:rsidRPr="000F44A7">
        <w:rPr>
          <w:rFonts w:ascii="Times New Roman" w:hAnsi="Times New Roman"/>
          <w:szCs w:val="24"/>
        </w:rPr>
        <w:t xml:space="preserve">Masters and doctoral students comprehend and demonstrate knowledge of human diversity with a multicultural and international emphasis. </w:t>
      </w:r>
    </w:p>
    <w:p w:rsidR="00951383" w:rsidRPr="000F44A7" w:rsidRDefault="00951383" w:rsidP="00951383">
      <w:pPr>
        <w:ind w:left="720"/>
        <w:rPr>
          <w:rFonts w:ascii="Times New Roman" w:hAnsi="Times New Roman"/>
        </w:rPr>
      </w:pPr>
      <w:r w:rsidRPr="000F44A7">
        <w:rPr>
          <w:rFonts w:ascii="Times New Roman" w:hAnsi="Times New Roman"/>
          <w:b/>
          <w:bCs/>
          <w:szCs w:val="24"/>
        </w:rPr>
        <w:t xml:space="preserve">SLO 3 </w:t>
      </w:r>
      <w:r>
        <w:rPr>
          <w:rFonts w:ascii="Times New Roman" w:hAnsi="Times New Roman"/>
          <w:b/>
          <w:bCs/>
          <w:szCs w:val="24"/>
        </w:rPr>
        <w:t xml:space="preserve">Community Knowledge and Skills: </w:t>
      </w:r>
      <w:r w:rsidRPr="000F44A7">
        <w:rPr>
          <w:rFonts w:ascii="Times New Roman" w:hAnsi="Times New Roman"/>
        </w:rPr>
        <w:t xml:space="preserve">Masters and doctoral students comprehend and demonstrate knowledge of how to engage community behavioral health care </w:t>
      </w:r>
      <w:r w:rsidR="00617B5F">
        <w:rPr>
          <w:rFonts w:ascii="Times New Roman" w:hAnsi="Times New Roman"/>
        </w:rPr>
        <w:t>resources</w:t>
      </w:r>
      <w:r w:rsidRPr="000F44A7">
        <w:rPr>
          <w:rFonts w:ascii="Times New Roman" w:hAnsi="Times New Roman"/>
        </w:rPr>
        <w:t xml:space="preserve">. </w:t>
      </w:r>
    </w:p>
    <w:p w:rsidR="00DE32A7" w:rsidRPr="00604FF6" w:rsidRDefault="00DE32A7" w:rsidP="00DE32A7">
      <w:pPr>
        <w:rPr>
          <w:rFonts w:ascii="Times New Roman" w:hAnsi="Times New Roman"/>
        </w:rPr>
      </w:pPr>
    </w:p>
    <w:p w:rsidR="00DE32A7" w:rsidRPr="00DE32A7" w:rsidRDefault="00DE32A7" w:rsidP="00DE32A7">
      <w:pPr>
        <w:rPr>
          <w:rFonts w:ascii="Times New Roman" w:hAnsi="Times New Roman"/>
        </w:rPr>
      </w:pPr>
      <w:r>
        <w:t>Specifically, upon completion of the course, students will be able to:</w:t>
      </w:r>
    </w:p>
    <w:p w:rsidR="00287813" w:rsidRDefault="00287813" w:rsidP="00E11EE6">
      <w:pPr>
        <w:numPr>
          <w:ilvl w:val="0"/>
          <w:numId w:val="4"/>
        </w:numPr>
      </w:pPr>
      <w:r>
        <w:t xml:space="preserve">Apply MFT theories to </w:t>
      </w:r>
      <w:r w:rsidRPr="00B07712">
        <w:rPr>
          <w:i/>
        </w:rPr>
        <w:t>conceptualize strength, deficits, and dynamics</w:t>
      </w:r>
      <w:r>
        <w:t xml:space="preserve"> in individuals, couples, families, and other types of relationships.</w:t>
      </w:r>
    </w:p>
    <w:p w:rsidR="00287813" w:rsidRDefault="00287813" w:rsidP="00E11EE6">
      <w:pPr>
        <w:numPr>
          <w:ilvl w:val="0"/>
          <w:numId w:val="4"/>
        </w:numPr>
      </w:pPr>
      <w:r>
        <w:t xml:space="preserve">Apply MFT techniques to </w:t>
      </w:r>
      <w:r w:rsidRPr="00B07712">
        <w:rPr>
          <w:i/>
        </w:rPr>
        <w:t>promote health, and prevent and treat</w:t>
      </w:r>
      <w:r>
        <w:t xml:space="preserve"> problems in individuals, families, and other types of relationships.</w:t>
      </w:r>
    </w:p>
    <w:p w:rsidR="00287813" w:rsidRDefault="00287813" w:rsidP="00E11EE6">
      <w:pPr>
        <w:numPr>
          <w:ilvl w:val="0"/>
          <w:numId w:val="4"/>
        </w:numPr>
      </w:pPr>
      <w:r>
        <w:t xml:space="preserve">Use MFT </w:t>
      </w:r>
      <w:r w:rsidRPr="00B07712">
        <w:rPr>
          <w:i/>
        </w:rPr>
        <w:t>theories and techniques</w:t>
      </w:r>
      <w:r>
        <w:t xml:space="preserve"> in ways that exemplify cultural competence, demonstrate respect for the dignity and worth of all people</w:t>
      </w:r>
      <w:r w:rsidR="00B07712">
        <w:t xml:space="preserve">. </w:t>
      </w:r>
      <w:r>
        <w:t xml:space="preserve"> </w:t>
      </w:r>
    </w:p>
    <w:p w:rsidR="00287813" w:rsidRDefault="00287813" w:rsidP="00E11EE6">
      <w:pPr>
        <w:numPr>
          <w:ilvl w:val="0"/>
          <w:numId w:val="4"/>
        </w:numPr>
      </w:pPr>
      <w:r>
        <w:t>Practice MFT in ways that adhere to and exemplify all legal and ethical standards.</w:t>
      </w:r>
    </w:p>
    <w:p w:rsidR="00287813" w:rsidRDefault="00287813" w:rsidP="00E11EE6">
      <w:pPr>
        <w:numPr>
          <w:ilvl w:val="0"/>
          <w:numId w:val="4"/>
        </w:numPr>
      </w:pPr>
      <w:r>
        <w:t xml:space="preserve">Comprehend and </w:t>
      </w:r>
      <w:r w:rsidRPr="00B07712">
        <w:rPr>
          <w:i/>
        </w:rPr>
        <w:t>apply family life cycle development</w:t>
      </w:r>
      <w:r>
        <w:t xml:space="preserve"> to families from multiple cultures and countries. </w:t>
      </w:r>
    </w:p>
    <w:p w:rsidR="00287813" w:rsidRDefault="00287813" w:rsidP="00E11EE6">
      <w:pPr>
        <w:numPr>
          <w:ilvl w:val="0"/>
          <w:numId w:val="4"/>
        </w:numPr>
      </w:pPr>
      <w:r>
        <w:t xml:space="preserve">Use MFT </w:t>
      </w:r>
      <w:r w:rsidRPr="00B07712">
        <w:rPr>
          <w:i/>
        </w:rPr>
        <w:t>interviewing techniques, assessment techniques, and treatment techniques</w:t>
      </w:r>
      <w:r>
        <w:t xml:space="preserve"> in ways that facilitate effective individual and relational functioning.</w:t>
      </w:r>
    </w:p>
    <w:p w:rsidR="00287813" w:rsidRDefault="00287813" w:rsidP="00E11EE6">
      <w:pPr>
        <w:numPr>
          <w:ilvl w:val="0"/>
          <w:numId w:val="4"/>
        </w:numPr>
      </w:pPr>
      <w:r>
        <w:t xml:space="preserve">Practice MFT in ways that </w:t>
      </w:r>
      <w:r w:rsidRPr="00B07712">
        <w:rPr>
          <w:i/>
        </w:rPr>
        <w:t>demonstrate an understanding</w:t>
      </w:r>
      <w:r>
        <w:t xml:space="preserve"> and appreciation of the principles of psychopathology, psychopharmacology, chemical dependency, sex therapy and related disciplines. </w:t>
      </w:r>
    </w:p>
    <w:p w:rsidR="00287813" w:rsidRDefault="00287813" w:rsidP="00E11EE6">
      <w:pPr>
        <w:numPr>
          <w:ilvl w:val="0"/>
          <w:numId w:val="4"/>
        </w:numPr>
      </w:pPr>
      <w:r>
        <w:t xml:space="preserve">Understand and apply MFT </w:t>
      </w:r>
      <w:r w:rsidRPr="00B07712">
        <w:rPr>
          <w:i/>
        </w:rPr>
        <w:t>research literature</w:t>
      </w:r>
      <w:r>
        <w:t>.</w:t>
      </w:r>
    </w:p>
    <w:p w:rsidR="00DE32A7" w:rsidRDefault="00287813" w:rsidP="00DE32A7">
      <w:pPr>
        <w:numPr>
          <w:ilvl w:val="0"/>
          <w:numId w:val="4"/>
        </w:numPr>
      </w:pPr>
      <w:r>
        <w:t>Practice effectively in contexts of larger social systems.</w:t>
      </w:r>
    </w:p>
    <w:p w:rsidR="00DE32A7" w:rsidRDefault="00DE32A7" w:rsidP="00DE32A7"/>
    <w:p w:rsidR="00287813" w:rsidRDefault="00DE32A7" w:rsidP="00DE32A7">
      <w:r>
        <w:t xml:space="preserve"> </w:t>
      </w:r>
    </w:p>
    <w:p w:rsidR="00287813" w:rsidRPr="001466BC" w:rsidRDefault="0095028A" w:rsidP="00E11EE6">
      <w:pPr>
        <w:pStyle w:val="WPNormal"/>
        <w:rPr>
          <w:rFonts w:ascii="Times" w:hAnsi="Times"/>
          <w:b/>
          <w:i/>
        </w:rPr>
      </w:pPr>
      <w:r>
        <w:rPr>
          <w:rFonts w:ascii="Times" w:hAnsi="Times"/>
          <w:b/>
          <w:i/>
        </w:rPr>
        <w:t>C</w:t>
      </w:r>
      <w:r w:rsidR="00287813" w:rsidRPr="001466BC">
        <w:rPr>
          <w:rFonts w:ascii="Times" w:hAnsi="Times"/>
          <w:b/>
          <w:i/>
        </w:rPr>
        <w:t>. Instructional Strategy</w:t>
      </w:r>
    </w:p>
    <w:p w:rsidR="00287813" w:rsidRDefault="00287813" w:rsidP="00E11EE6">
      <w:pPr>
        <w:pStyle w:val="WPNormal"/>
        <w:rPr>
          <w:rFonts w:ascii="Times" w:hAnsi="Times"/>
          <w:bCs/>
          <w:iCs/>
        </w:rPr>
      </w:pPr>
      <w:r w:rsidRPr="001466BC">
        <w:rPr>
          <w:rFonts w:ascii="Times" w:hAnsi="Times"/>
          <w:bCs/>
          <w:iCs/>
        </w:rPr>
        <w:t xml:space="preserve">The course will utilize various instructional means to </w:t>
      </w:r>
      <w:r>
        <w:rPr>
          <w:rFonts w:ascii="Times" w:hAnsi="Times"/>
          <w:bCs/>
          <w:iCs/>
        </w:rPr>
        <w:t xml:space="preserve">facilitate development of therapy skills. Primary methods of instruction will include </w:t>
      </w:r>
      <w:r w:rsidR="00E21E7F">
        <w:rPr>
          <w:rFonts w:ascii="Times" w:hAnsi="Times"/>
          <w:bCs/>
          <w:iCs/>
        </w:rPr>
        <w:t xml:space="preserve">supervision of </w:t>
      </w:r>
      <w:r w:rsidR="00D11A7B">
        <w:rPr>
          <w:rFonts w:ascii="Times" w:hAnsi="Times"/>
          <w:bCs/>
          <w:iCs/>
        </w:rPr>
        <w:t>audio-</w:t>
      </w:r>
      <w:r>
        <w:rPr>
          <w:rFonts w:ascii="Times" w:hAnsi="Times"/>
          <w:bCs/>
          <w:iCs/>
        </w:rPr>
        <w:t xml:space="preserve"> and videotaped therapy cases and student presentations.</w:t>
      </w:r>
      <w:r w:rsidRPr="001466BC">
        <w:rPr>
          <w:rFonts w:ascii="Times" w:hAnsi="Times"/>
          <w:bCs/>
          <w:iCs/>
        </w:rPr>
        <w:t xml:space="preserve"> </w:t>
      </w:r>
    </w:p>
    <w:p w:rsidR="008B7FDE" w:rsidRDefault="008B7FDE" w:rsidP="00E11EE6">
      <w:pPr>
        <w:pStyle w:val="WPNormal"/>
        <w:rPr>
          <w:rFonts w:ascii="Times" w:hAnsi="Times"/>
          <w:bCs/>
          <w:iCs/>
        </w:rPr>
      </w:pPr>
    </w:p>
    <w:p w:rsidR="008B7FDE" w:rsidRPr="008B7FDE" w:rsidRDefault="00981BD5" w:rsidP="008B7FDE">
      <w:pPr>
        <w:rPr>
          <w:rFonts w:ascii="Times New Roman" w:hAnsi="Times New Roman"/>
          <w:b/>
          <w:szCs w:val="24"/>
          <w:lang w:eastAsia="ja-JP"/>
        </w:rPr>
      </w:pPr>
      <w:r>
        <w:rPr>
          <w:rFonts w:ascii="Times New Roman" w:hAnsi="Times New Roman"/>
          <w:b/>
          <w:szCs w:val="24"/>
          <w:lang w:eastAsia="ja-JP"/>
        </w:rPr>
        <w:lastRenderedPageBreak/>
        <w:t xml:space="preserve">III. </w:t>
      </w:r>
      <w:r w:rsidR="008B7FDE" w:rsidRPr="008B7FDE">
        <w:rPr>
          <w:rFonts w:ascii="Times New Roman" w:hAnsi="Times New Roman"/>
          <w:b/>
          <w:szCs w:val="24"/>
          <w:lang w:eastAsia="ja-JP"/>
        </w:rPr>
        <w:t>CLASS COMPONENT ON MULTICULTURAL/INTERNATIONAL ISSUES:</w:t>
      </w:r>
    </w:p>
    <w:p w:rsidR="008B7FDE" w:rsidRPr="008B7FDE" w:rsidRDefault="008B7FDE" w:rsidP="008B7FDE">
      <w:pPr>
        <w:rPr>
          <w:rFonts w:ascii="Times New Roman" w:hAnsi="Times New Roman"/>
          <w:szCs w:val="24"/>
          <w:lang w:eastAsia="ja-JP"/>
        </w:rPr>
      </w:pPr>
    </w:p>
    <w:p w:rsidR="008B7FDE" w:rsidRPr="008B7FDE" w:rsidRDefault="008B7FDE" w:rsidP="008B7FDE">
      <w:pPr>
        <w:rPr>
          <w:rFonts w:ascii="Times New Roman" w:hAnsi="Times New Roman"/>
          <w:szCs w:val="24"/>
          <w:lang w:eastAsia="ja-JP"/>
        </w:rPr>
      </w:pPr>
      <w:r w:rsidRPr="008B7FDE">
        <w:rPr>
          <w:rFonts w:ascii="Times New Roman" w:hAnsi="Times New Roman"/>
          <w:szCs w:val="24"/>
          <w:lang w:eastAsia="ja-JP"/>
        </w:rPr>
        <w:t xml:space="preserve">This course is designed to address multicultural and international issues involved in all aspects of practicum experiences in class discussion, case presentations, and case summaries. </w:t>
      </w:r>
    </w:p>
    <w:p w:rsidR="008B7FDE" w:rsidRPr="008B7FDE" w:rsidRDefault="008B7FDE" w:rsidP="008B7FDE">
      <w:pPr>
        <w:rPr>
          <w:rFonts w:ascii="Times New Roman" w:hAnsi="Times New Roman"/>
          <w:b/>
          <w:szCs w:val="24"/>
          <w:lang w:eastAsia="ja-JP"/>
        </w:rPr>
      </w:pPr>
    </w:p>
    <w:p w:rsidR="00B958F1" w:rsidRPr="002D438D" w:rsidRDefault="00981BD5" w:rsidP="00B958F1">
      <w:pPr>
        <w:pStyle w:val="Heading4"/>
        <w:rPr>
          <w:rFonts w:ascii="Times New Roman" w:hAnsi="Times New Roman"/>
          <w:szCs w:val="24"/>
        </w:rPr>
      </w:pPr>
      <w:r>
        <w:rPr>
          <w:rFonts w:ascii="Times New Roman" w:hAnsi="Times New Roman"/>
          <w:szCs w:val="24"/>
        </w:rPr>
        <w:t xml:space="preserve">IV. </w:t>
      </w:r>
      <w:r w:rsidR="00B958F1" w:rsidRPr="002D438D">
        <w:rPr>
          <w:rFonts w:ascii="Times New Roman" w:hAnsi="Times New Roman"/>
          <w:szCs w:val="24"/>
        </w:rPr>
        <w:t>Course Requirements</w:t>
      </w:r>
      <w:r>
        <w:rPr>
          <w:rFonts w:ascii="Times New Roman" w:hAnsi="Times New Roman"/>
          <w:szCs w:val="24"/>
        </w:rPr>
        <w:t>, Assessment</w:t>
      </w:r>
      <w:r w:rsidR="00B958F1" w:rsidRPr="002D438D">
        <w:rPr>
          <w:rFonts w:ascii="Times New Roman" w:hAnsi="Times New Roman"/>
          <w:szCs w:val="24"/>
        </w:rPr>
        <w:t xml:space="preserve"> and Evaluation of Students</w:t>
      </w:r>
    </w:p>
    <w:p w:rsidR="00B958F1" w:rsidRPr="000970AF" w:rsidRDefault="00B958F1" w:rsidP="00B958F1">
      <w:pPr>
        <w:numPr>
          <w:ilvl w:val="0"/>
          <w:numId w:val="6"/>
        </w:numPr>
        <w:jc w:val="both"/>
        <w:rPr>
          <w:rFonts w:ascii="Times New Roman" w:hAnsi="Times New Roman"/>
          <w:b/>
          <w:szCs w:val="24"/>
        </w:rPr>
      </w:pPr>
      <w:r>
        <w:rPr>
          <w:rFonts w:ascii="Times New Roman" w:hAnsi="Times New Roman"/>
          <w:szCs w:val="24"/>
        </w:rPr>
        <w:t>Students will be graded using the following categories:</w:t>
      </w:r>
    </w:p>
    <w:p w:rsidR="00B958F1" w:rsidRPr="00417702" w:rsidRDefault="00B958F1" w:rsidP="00B958F1">
      <w:pPr>
        <w:rPr>
          <w:rFonts w:ascii="Times New Roman" w:hAnsi="Times New Roman"/>
          <w:b/>
          <w:szCs w:val="24"/>
        </w:rPr>
      </w:pPr>
    </w:p>
    <w:p w:rsidR="00B958F1" w:rsidRDefault="00B958F1" w:rsidP="00B958F1">
      <w:pPr>
        <w:ind w:left="360"/>
        <w:rPr>
          <w:rFonts w:ascii="Times New Roman" w:hAnsi="Times New Roman"/>
          <w:szCs w:val="24"/>
        </w:rPr>
      </w:pPr>
      <w:r>
        <w:rPr>
          <w:rFonts w:ascii="Times New Roman" w:hAnsi="Times New Roman"/>
          <w:szCs w:val="24"/>
        </w:rPr>
        <w:t>A  = 90 to 100%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B958F1" w:rsidRDefault="00B958F1" w:rsidP="00B958F1">
      <w:pPr>
        <w:ind w:left="360"/>
        <w:rPr>
          <w:rFonts w:ascii="Times New Roman" w:hAnsi="Times New Roman"/>
          <w:szCs w:val="24"/>
        </w:rPr>
      </w:pPr>
      <w:r>
        <w:rPr>
          <w:rFonts w:ascii="Times New Roman" w:hAnsi="Times New Roman"/>
          <w:szCs w:val="24"/>
        </w:rPr>
        <w:t>B   = 80 to 89%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B958F1" w:rsidRDefault="00B958F1" w:rsidP="00B958F1">
      <w:pPr>
        <w:ind w:left="360"/>
        <w:rPr>
          <w:rFonts w:ascii="Times New Roman" w:hAnsi="Times New Roman"/>
          <w:szCs w:val="24"/>
        </w:rPr>
      </w:pPr>
      <w:r>
        <w:rPr>
          <w:rFonts w:ascii="Times New Roman" w:hAnsi="Times New Roman"/>
          <w:szCs w:val="24"/>
        </w:rPr>
        <w:t>C  = 70 to79 %</w:t>
      </w:r>
      <w:r w:rsidRPr="001A5216">
        <w:rPr>
          <w:rFonts w:ascii="Times New Roman" w:hAnsi="Times New Roman"/>
          <w:szCs w:val="24"/>
        </w:rPr>
        <w:t xml:space="preserve"> </w:t>
      </w:r>
    </w:p>
    <w:p w:rsidR="00B958F1" w:rsidRDefault="00B958F1" w:rsidP="00B958F1">
      <w:pPr>
        <w:ind w:left="360"/>
        <w:rPr>
          <w:rFonts w:ascii="Times New Roman" w:hAnsi="Times New Roman"/>
          <w:szCs w:val="24"/>
        </w:rPr>
      </w:pPr>
      <w:r>
        <w:rPr>
          <w:rFonts w:ascii="Times New Roman" w:hAnsi="Times New Roman"/>
          <w:szCs w:val="24"/>
        </w:rPr>
        <w:t>D = 60 to 69%</w:t>
      </w:r>
    </w:p>
    <w:p w:rsidR="00B958F1" w:rsidRDefault="00B958F1" w:rsidP="00B958F1">
      <w:pPr>
        <w:ind w:left="360"/>
        <w:rPr>
          <w:rFonts w:ascii="Times New Roman" w:hAnsi="Times New Roman"/>
          <w:szCs w:val="24"/>
        </w:rPr>
      </w:pPr>
      <w:r>
        <w:rPr>
          <w:rFonts w:ascii="Times New Roman" w:hAnsi="Times New Roman"/>
          <w:szCs w:val="24"/>
        </w:rPr>
        <w:t>F = Below 60%</w:t>
      </w:r>
    </w:p>
    <w:p w:rsidR="00B958F1" w:rsidRDefault="00B958F1" w:rsidP="00B958F1">
      <w:pPr>
        <w:ind w:left="360"/>
        <w:rPr>
          <w:rFonts w:ascii="Times New Roman" w:hAnsi="Times New Roman"/>
          <w:szCs w:val="24"/>
        </w:rPr>
      </w:pPr>
    </w:p>
    <w:p w:rsidR="00B958F1" w:rsidRDefault="00B958F1" w:rsidP="00B958F1">
      <w:pPr>
        <w:ind w:left="360"/>
        <w:rPr>
          <w:rFonts w:ascii="Times New Roman" w:hAnsi="Times New Roman"/>
          <w:szCs w:val="24"/>
        </w:rPr>
      </w:pPr>
      <w:r>
        <w:rPr>
          <w:rFonts w:ascii="Times New Roman" w:hAnsi="Times New Roman"/>
          <w:szCs w:val="24"/>
        </w:rPr>
        <w:t>Grades will be calculated using the following numerical totals:</w:t>
      </w:r>
    </w:p>
    <w:p w:rsidR="00B958F1" w:rsidRDefault="00B958F1" w:rsidP="00B958F1">
      <w:pPr>
        <w:ind w:left="360"/>
        <w:rPr>
          <w:rFonts w:ascii="Times New Roman" w:hAnsi="Times New Roman"/>
          <w:szCs w:val="24"/>
        </w:rPr>
      </w:pPr>
    </w:p>
    <w:p w:rsidR="00B958F1" w:rsidRPr="00B57DCC" w:rsidRDefault="00B958F1" w:rsidP="00B958F1">
      <w:pPr>
        <w:ind w:left="360"/>
        <w:rPr>
          <w:rFonts w:ascii="Times New Roman" w:hAnsi="Times New Roman"/>
          <w:szCs w:val="24"/>
        </w:rPr>
      </w:pPr>
      <w:r>
        <w:t>Participation</w:t>
      </w:r>
      <w:r w:rsidR="00957A40">
        <w:t>/Attendance</w:t>
      </w:r>
      <w:r w:rsidR="00957A40">
        <w:tab/>
      </w:r>
      <w:r w:rsidR="00957A40">
        <w:tab/>
      </w:r>
      <w:r w:rsidR="00957A40">
        <w:tab/>
        <w:t xml:space="preserve">  </w:t>
      </w:r>
      <w:r w:rsidR="00957A40">
        <w:tab/>
      </w:r>
      <w:r>
        <w:tab/>
      </w:r>
      <w:r>
        <w:tab/>
      </w:r>
      <w:r w:rsidR="00583699">
        <w:t>10</w:t>
      </w:r>
      <w:r w:rsidRPr="00B57DCC">
        <w:t>points</w:t>
      </w:r>
      <w:r w:rsidRPr="00B57DCC">
        <w:rPr>
          <w:rFonts w:ascii="Times New Roman" w:hAnsi="Times New Roman"/>
          <w:szCs w:val="24"/>
        </w:rPr>
        <w:t xml:space="preserve"> </w:t>
      </w:r>
    </w:p>
    <w:p w:rsidR="00B958F1" w:rsidRDefault="00B958F1" w:rsidP="00B958F1">
      <w:pPr>
        <w:ind w:left="360"/>
        <w:rPr>
          <w:rFonts w:ascii="Times New Roman" w:hAnsi="Times New Roman"/>
          <w:szCs w:val="24"/>
        </w:rPr>
      </w:pPr>
      <w:r>
        <w:rPr>
          <w:rFonts w:ascii="Times New Roman" w:hAnsi="Times New Roman"/>
          <w:szCs w:val="24"/>
        </w:rPr>
        <w:t>Case presentations</w:t>
      </w:r>
      <w:r w:rsidR="007E2B2F">
        <w:rPr>
          <w:rFonts w:ascii="Times New Roman" w:hAnsi="Times New Roman"/>
          <w:szCs w:val="24"/>
        </w:rPr>
        <w:t xml:space="preserve"> (2X15)</w:t>
      </w:r>
      <w:r w:rsidR="0059659A">
        <w:rPr>
          <w:rFonts w:ascii="Times New Roman" w:hAnsi="Times New Roman"/>
          <w:szCs w:val="24"/>
        </w:rPr>
        <w:tab/>
      </w:r>
      <w:r w:rsidR="0059659A">
        <w:rPr>
          <w:rFonts w:ascii="Times New Roman" w:hAnsi="Times New Roman"/>
          <w:szCs w:val="24"/>
        </w:rPr>
        <w:tab/>
        <w:t xml:space="preserve"> </w:t>
      </w:r>
      <w:r w:rsidR="0059659A">
        <w:rPr>
          <w:rFonts w:ascii="Times New Roman" w:hAnsi="Times New Roman"/>
          <w:szCs w:val="24"/>
        </w:rPr>
        <w:tab/>
      </w:r>
      <w:r w:rsidR="0059659A">
        <w:rPr>
          <w:rFonts w:ascii="Times New Roman" w:hAnsi="Times New Roman"/>
          <w:szCs w:val="24"/>
        </w:rPr>
        <w:tab/>
      </w:r>
      <w:r w:rsidR="0059659A">
        <w:rPr>
          <w:rFonts w:ascii="Times New Roman" w:hAnsi="Times New Roman"/>
          <w:szCs w:val="24"/>
        </w:rPr>
        <w:tab/>
        <w:t>3</w:t>
      </w:r>
      <w:r w:rsidR="00583699">
        <w:rPr>
          <w:rFonts w:ascii="Times New Roman" w:hAnsi="Times New Roman"/>
          <w:szCs w:val="24"/>
        </w:rPr>
        <w:t>0</w:t>
      </w:r>
      <w:r w:rsidRPr="00B57DCC">
        <w:rPr>
          <w:rFonts w:ascii="Times New Roman" w:hAnsi="Times New Roman"/>
          <w:szCs w:val="24"/>
        </w:rPr>
        <w:t xml:space="preserve"> points</w:t>
      </w:r>
    </w:p>
    <w:p w:rsidR="00B958F1" w:rsidRDefault="007E2B2F" w:rsidP="00B958F1">
      <w:pPr>
        <w:ind w:left="360"/>
        <w:rPr>
          <w:rFonts w:ascii="Times New Roman" w:hAnsi="Times New Roman"/>
          <w:szCs w:val="24"/>
        </w:rPr>
      </w:pPr>
      <w:r>
        <w:rPr>
          <w:rFonts w:ascii="Times New Roman" w:hAnsi="Times New Roman"/>
          <w:szCs w:val="24"/>
          <w:lang w:eastAsia="ja-JP"/>
        </w:rPr>
        <w:t>Goals</w:t>
      </w:r>
      <w:r w:rsidR="00A81BBE">
        <w:rPr>
          <w:rFonts w:ascii="Times New Roman" w:hAnsi="Times New Roman"/>
          <w:szCs w:val="24"/>
          <w:lang w:eastAsia="ja-JP"/>
        </w:rPr>
        <w:t>/Journaling</w:t>
      </w:r>
      <w:r>
        <w:rPr>
          <w:rFonts w:ascii="Times New Roman" w:hAnsi="Times New Roman"/>
          <w:szCs w:val="24"/>
          <w:lang w:eastAsia="ja-JP"/>
        </w:rPr>
        <w:tab/>
      </w:r>
      <w:r>
        <w:rPr>
          <w:rFonts w:ascii="Times New Roman" w:hAnsi="Times New Roman"/>
          <w:szCs w:val="24"/>
          <w:lang w:eastAsia="ja-JP"/>
        </w:rPr>
        <w:tab/>
      </w:r>
      <w:r>
        <w:rPr>
          <w:rFonts w:ascii="Times New Roman" w:hAnsi="Times New Roman"/>
          <w:szCs w:val="24"/>
          <w:lang w:eastAsia="ja-JP"/>
        </w:rPr>
        <w:tab/>
      </w:r>
      <w:r>
        <w:rPr>
          <w:rFonts w:ascii="Times New Roman" w:hAnsi="Times New Roman"/>
          <w:szCs w:val="24"/>
          <w:lang w:eastAsia="ja-JP"/>
        </w:rPr>
        <w:tab/>
      </w:r>
      <w:r w:rsidR="00B958F1">
        <w:rPr>
          <w:rFonts w:ascii="Times New Roman" w:hAnsi="Times New Roman"/>
          <w:szCs w:val="24"/>
          <w:lang w:eastAsia="ja-JP"/>
        </w:rPr>
        <w:t xml:space="preserve">  </w:t>
      </w:r>
      <w:r w:rsidR="00B958F1">
        <w:rPr>
          <w:rFonts w:ascii="Times New Roman" w:hAnsi="Times New Roman"/>
          <w:szCs w:val="24"/>
          <w:lang w:eastAsia="ja-JP"/>
        </w:rPr>
        <w:tab/>
      </w:r>
      <w:r w:rsidR="00B958F1">
        <w:rPr>
          <w:rFonts w:ascii="Times New Roman" w:hAnsi="Times New Roman"/>
          <w:szCs w:val="24"/>
          <w:lang w:eastAsia="ja-JP"/>
        </w:rPr>
        <w:tab/>
      </w:r>
      <w:r w:rsidR="00B958F1">
        <w:rPr>
          <w:rFonts w:ascii="Times New Roman" w:hAnsi="Times New Roman"/>
          <w:szCs w:val="24"/>
          <w:lang w:eastAsia="ja-JP"/>
        </w:rPr>
        <w:tab/>
      </w:r>
      <w:r w:rsidR="00A81BBE">
        <w:rPr>
          <w:rFonts w:ascii="Times New Roman" w:hAnsi="Times New Roman"/>
          <w:szCs w:val="24"/>
          <w:lang w:eastAsia="ja-JP"/>
        </w:rPr>
        <w:t>2</w:t>
      </w:r>
      <w:r w:rsidR="00583699">
        <w:rPr>
          <w:rFonts w:ascii="Times New Roman" w:hAnsi="Times New Roman"/>
          <w:szCs w:val="24"/>
          <w:lang w:eastAsia="ja-JP"/>
        </w:rPr>
        <w:t>0</w:t>
      </w:r>
      <w:r w:rsidR="00B958F1" w:rsidRPr="00B169D4">
        <w:rPr>
          <w:rFonts w:ascii="Times New Roman" w:hAnsi="Times New Roman"/>
          <w:szCs w:val="24"/>
        </w:rPr>
        <w:t xml:space="preserve"> points</w:t>
      </w:r>
    </w:p>
    <w:p w:rsidR="00F352C9" w:rsidRDefault="00B958F1" w:rsidP="00B958F1">
      <w:pPr>
        <w:ind w:left="360"/>
        <w:rPr>
          <w:rFonts w:ascii="Times New Roman" w:hAnsi="Times New Roman"/>
          <w:szCs w:val="24"/>
        </w:rPr>
      </w:pPr>
      <w:r w:rsidRPr="00B169D4">
        <w:rPr>
          <w:rFonts w:ascii="Times New Roman" w:hAnsi="Times New Roman"/>
          <w:szCs w:val="24"/>
        </w:rPr>
        <w:t>Accurate and timely logging and submission of forms</w:t>
      </w:r>
      <w:r w:rsidR="007E2B2F">
        <w:rPr>
          <w:rFonts w:ascii="Times New Roman" w:hAnsi="Times New Roman"/>
          <w:szCs w:val="24"/>
        </w:rPr>
        <w:t xml:space="preserve"> </w:t>
      </w:r>
    </w:p>
    <w:p w:rsidR="00B958F1" w:rsidRPr="00B57DCC" w:rsidRDefault="00F352C9" w:rsidP="00F352C9">
      <w:pPr>
        <w:ind w:left="360"/>
        <w:rPr>
          <w:rFonts w:ascii="Times New Roman" w:hAnsi="Times New Roman"/>
          <w:szCs w:val="24"/>
        </w:rPr>
      </w:pPr>
      <w:r>
        <w:rPr>
          <w:rFonts w:ascii="Times New Roman" w:hAnsi="Times New Roman"/>
          <w:szCs w:val="24"/>
        </w:rPr>
        <w:t xml:space="preserve">                                                     </w:t>
      </w:r>
      <w:r w:rsidR="007E2B2F">
        <w:rPr>
          <w:rFonts w:ascii="Times New Roman" w:hAnsi="Times New Roman"/>
          <w:szCs w:val="24"/>
        </w:rPr>
        <w:t>(3X10</w:t>
      </w:r>
      <w:r>
        <w:rPr>
          <w:rFonts w:ascii="Times New Roman" w:hAnsi="Times New Roman"/>
          <w:szCs w:val="24"/>
        </w:rPr>
        <w:t xml:space="preserve"> + 10 for final</w:t>
      </w:r>
      <w:r w:rsidR="007E2B2F">
        <w:rPr>
          <w:rFonts w:ascii="Times New Roman" w:hAnsi="Times New Roman"/>
          <w:szCs w:val="24"/>
        </w:rPr>
        <w:t>)</w:t>
      </w:r>
      <w:r w:rsidR="00B958F1" w:rsidRPr="00B57DCC">
        <w:tab/>
      </w:r>
      <w:r w:rsidR="0059659A">
        <w:tab/>
        <w:t>4</w:t>
      </w:r>
      <w:r w:rsidR="00B958F1" w:rsidRPr="00B57DCC">
        <w:t>0 points</w:t>
      </w:r>
      <w:r w:rsidR="00B958F1" w:rsidRPr="00B57DCC">
        <w:rPr>
          <w:rFonts w:ascii="Times New Roman" w:hAnsi="Times New Roman"/>
          <w:szCs w:val="24"/>
        </w:rPr>
        <w:tab/>
      </w:r>
    </w:p>
    <w:p w:rsidR="00B958F1" w:rsidRDefault="00B958F1" w:rsidP="00B958F1">
      <w:pPr>
        <w:ind w:left="360"/>
        <w:rPr>
          <w:rFonts w:ascii="Times New Roman" w:hAnsi="Times New Roman"/>
          <w:szCs w:val="24"/>
        </w:rPr>
      </w:pPr>
      <w:r w:rsidRPr="00957A40">
        <w:rPr>
          <w:rFonts w:ascii="Times New Roman" w:hAnsi="Times New Roman"/>
          <w:b/>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sidRPr="0059659A">
        <w:rPr>
          <w:rFonts w:ascii="Times New Roman" w:hAnsi="Times New Roman"/>
          <w:b/>
          <w:szCs w:val="24"/>
        </w:rPr>
        <w:t>100 points</w:t>
      </w:r>
    </w:p>
    <w:p w:rsidR="00B958F1" w:rsidRPr="00BC65BE" w:rsidRDefault="00B958F1" w:rsidP="00B958F1">
      <w:pPr>
        <w:ind w:left="360"/>
        <w:rPr>
          <w:rFonts w:ascii="Times New Roman" w:hAnsi="Times New Roman"/>
          <w:szCs w:val="24"/>
        </w:rPr>
      </w:pPr>
    </w:p>
    <w:p w:rsidR="00B958F1" w:rsidRDefault="00B958F1" w:rsidP="00B958F1">
      <w:pPr>
        <w:numPr>
          <w:ilvl w:val="0"/>
          <w:numId w:val="6"/>
        </w:numPr>
        <w:jc w:val="both"/>
        <w:rPr>
          <w:rFonts w:ascii="Times New Roman" w:hAnsi="Times New Roman"/>
          <w:b/>
          <w:szCs w:val="24"/>
        </w:rPr>
      </w:pPr>
      <w:r w:rsidRPr="002A0B10">
        <w:rPr>
          <w:rFonts w:ascii="Times New Roman" w:hAnsi="Times New Roman"/>
          <w:b/>
          <w:szCs w:val="24"/>
        </w:rPr>
        <w:t xml:space="preserve"> </w:t>
      </w:r>
      <w:r>
        <w:rPr>
          <w:rFonts w:ascii="Times New Roman" w:hAnsi="Times New Roman"/>
          <w:b/>
          <w:szCs w:val="24"/>
        </w:rPr>
        <w:t>Assignments</w:t>
      </w:r>
    </w:p>
    <w:p w:rsidR="00B958F1" w:rsidRDefault="00B958F1" w:rsidP="00B958F1">
      <w:pPr>
        <w:pStyle w:val="ListParagraph"/>
        <w:numPr>
          <w:ilvl w:val="0"/>
          <w:numId w:val="27"/>
        </w:numPr>
        <w:rPr>
          <w:rFonts w:ascii="Times New Roman" w:hAnsi="Times New Roman"/>
          <w:b/>
          <w:szCs w:val="24"/>
        </w:rPr>
      </w:pPr>
      <w:r w:rsidRPr="00606DFE">
        <w:rPr>
          <w:rFonts w:ascii="Times New Roman" w:hAnsi="Times New Roman"/>
          <w:b/>
          <w:szCs w:val="24"/>
        </w:rPr>
        <w:t>Attendance and participation</w:t>
      </w:r>
      <w:r w:rsidR="004C2E92">
        <w:rPr>
          <w:rFonts w:ascii="Times New Roman" w:hAnsi="Times New Roman"/>
          <w:b/>
          <w:szCs w:val="24"/>
        </w:rPr>
        <w:t xml:space="preserve"> (SLO 1, 2, 3)</w:t>
      </w:r>
    </w:p>
    <w:p w:rsidR="00B958F1" w:rsidRDefault="00B958F1" w:rsidP="00B958F1">
      <w:pPr>
        <w:pStyle w:val="ListParagraph"/>
        <w:rPr>
          <w:rFonts w:ascii="Times New Roman" w:hAnsi="Times New Roman"/>
          <w:bCs/>
          <w:szCs w:val="24"/>
        </w:rPr>
      </w:pPr>
      <w:r w:rsidRPr="00606DFE">
        <w:rPr>
          <w:rFonts w:ascii="Times New Roman" w:hAnsi="Times New Roman"/>
          <w:szCs w:val="24"/>
        </w:rPr>
        <w:t xml:space="preserve">The University expects regular class attendance by all students. Two absences during the semester will be allowed before a grade is affected. </w:t>
      </w:r>
      <w:r w:rsidRPr="00606DFE">
        <w:rPr>
          <w:rFonts w:ascii="Times New Roman" w:hAnsi="Times New Roman"/>
          <w:b/>
          <w:szCs w:val="24"/>
        </w:rPr>
        <w:t>Three absences wi</w:t>
      </w:r>
      <w:r w:rsidR="00957A40">
        <w:rPr>
          <w:rFonts w:ascii="Times New Roman" w:hAnsi="Times New Roman"/>
          <w:b/>
          <w:szCs w:val="24"/>
        </w:rPr>
        <w:t>ll result in a no-credit grade.</w:t>
      </w:r>
      <w:r w:rsidRPr="00606DFE">
        <w:rPr>
          <w:rFonts w:ascii="Times New Roman" w:hAnsi="Times New Roman"/>
          <w:szCs w:val="24"/>
        </w:rPr>
        <w:t xml:space="preserve"> It is important to speak</w:t>
      </w:r>
      <w:r w:rsidR="00957A40">
        <w:rPr>
          <w:rFonts w:ascii="Times New Roman" w:hAnsi="Times New Roman"/>
          <w:szCs w:val="24"/>
        </w:rPr>
        <w:t xml:space="preserve"> (email or call) </w:t>
      </w:r>
      <w:r w:rsidRPr="00606DFE">
        <w:rPr>
          <w:rFonts w:ascii="Times New Roman" w:hAnsi="Times New Roman"/>
          <w:szCs w:val="24"/>
        </w:rPr>
        <w:t xml:space="preserve">with the faculty when you intend to miss or when emergencies have occurred. </w:t>
      </w:r>
      <w:r w:rsidRPr="00606DFE">
        <w:rPr>
          <w:rFonts w:ascii="Times New Roman" w:hAnsi="Times New Roman"/>
          <w:b/>
          <w:bCs/>
          <w:szCs w:val="24"/>
        </w:rPr>
        <w:t xml:space="preserve">Arriving for class more than 15 minutes late, or leaving early, will count as half an absence. </w:t>
      </w:r>
      <w:r w:rsidRPr="00606DFE">
        <w:rPr>
          <w:rFonts w:ascii="Times New Roman" w:hAnsi="Times New Roman"/>
          <w:bCs/>
          <w:szCs w:val="24"/>
        </w:rPr>
        <w:t xml:space="preserve">This course will otherwise follow university policy regarding class attendance. </w:t>
      </w:r>
    </w:p>
    <w:p w:rsidR="00102569" w:rsidRPr="00102569" w:rsidRDefault="00102569" w:rsidP="00102569">
      <w:pPr>
        <w:pStyle w:val="ListParagraph"/>
        <w:rPr>
          <w:rFonts w:ascii="Times New Roman" w:hAnsi="Times New Roman"/>
          <w:bCs/>
          <w:szCs w:val="24"/>
        </w:rPr>
      </w:pPr>
      <w:r>
        <w:rPr>
          <w:rFonts w:ascii="Times New Roman" w:hAnsi="Times New Roman"/>
          <w:b/>
          <w:bCs/>
          <w:szCs w:val="24"/>
        </w:rPr>
        <w:t xml:space="preserve">Note:  </w:t>
      </w:r>
      <w:r w:rsidRPr="00102569">
        <w:rPr>
          <w:rFonts w:ascii="Times New Roman" w:hAnsi="Times New Roman"/>
          <w:b/>
          <w:bCs/>
          <w:szCs w:val="24"/>
        </w:rPr>
        <w:t>Students are expected to attend and participate in all classes for the full duration of the course, regardless of modality.  In the case of an unexpected emergency, students are responsible for contacting and notifying the faculty prior to class time. </w:t>
      </w:r>
    </w:p>
    <w:p w:rsidR="00102569" w:rsidRPr="00102569" w:rsidRDefault="00102569" w:rsidP="00102569">
      <w:pPr>
        <w:pStyle w:val="ListParagraph"/>
        <w:rPr>
          <w:rFonts w:ascii="Times New Roman" w:hAnsi="Times New Roman"/>
          <w:bCs/>
          <w:szCs w:val="24"/>
        </w:rPr>
      </w:pPr>
      <w:r w:rsidRPr="00102569">
        <w:rPr>
          <w:rFonts w:ascii="Times New Roman" w:hAnsi="Times New Roman"/>
          <w:b/>
          <w:bCs/>
          <w:szCs w:val="24"/>
          <w:u w:val="single"/>
        </w:rPr>
        <w:t>Effective today, January 9, 2017</w:t>
      </w:r>
      <w:r w:rsidRPr="00102569">
        <w:rPr>
          <w:rFonts w:ascii="Times New Roman" w:hAnsi="Times New Roman"/>
          <w:b/>
          <w:bCs/>
          <w:szCs w:val="24"/>
        </w:rPr>
        <w:t xml:space="preserve">, students who do not attend a course for 14 consecutive days will be dropped from the course. </w:t>
      </w:r>
      <w:proofErr w:type="gramStart"/>
      <w:r w:rsidRPr="00102569">
        <w:rPr>
          <w:rFonts w:ascii="Times New Roman" w:hAnsi="Times New Roman"/>
          <w:b/>
          <w:bCs/>
          <w:szCs w:val="24"/>
        </w:rPr>
        <w:t>Students who are absent from all courses for 14 consecutive days, and who do not notify the University in writing during this period of their intention to continue, will be administratively withdrawn from the University.</w:t>
      </w:r>
      <w:proofErr w:type="gramEnd"/>
      <w:r w:rsidRPr="00102569">
        <w:rPr>
          <w:rFonts w:ascii="Times New Roman" w:hAnsi="Times New Roman"/>
          <w:b/>
          <w:bCs/>
          <w:szCs w:val="24"/>
        </w:rPr>
        <w:t>  The 14 day period does not include any official breaks or holidays.</w:t>
      </w:r>
    </w:p>
    <w:p w:rsidR="00102569" w:rsidRDefault="00102569" w:rsidP="00B958F1">
      <w:pPr>
        <w:pStyle w:val="ListParagraph"/>
        <w:rPr>
          <w:rFonts w:ascii="Times New Roman" w:hAnsi="Times New Roman"/>
          <w:bCs/>
          <w:szCs w:val="24"/>
        </w:rPr>
      </w:pPr>
    </w:p>
    <w:p w:rsidR="00B958F1" w:rsidRDefault="00B958F1" w:rsidP="00B958F1">
      <w:pPr>
        <w:ind w:left="720"/>
        <w:rPr>
          <w:rFonts w:ascii="Calibri" w:hAnsi="Calibri" w:cs="Calibri"/>
          <w:sz w:val="22"/>
          <w:szCs w:val="22"/>
          <w:lang w:eastAsia="ja-JP"/>
        </w:rPr>
      </w:pPr>
    </w:p>
    <w:p w:rsidR="00B958F1" w:rsidRPr="00102569" w:rsidRDefault="00B958F1" w:rsidP="00102569">
      <w:pPr>
        <w:pStyle w:val="ListParagraph"/>
        <w:numPr>
          <w:ilvl w:val="0"/>
          <w:numId w:val="35"/>
        </w:numPr>
        <w:rPr>
          <w:rFonts w:ascii="Times New Roman" w:hAnsi="Times New Roman"/>
          <w:szCs w:val="24"/>
          <w:lang w:eastAsia="ja-JP"/>
        </w:rPr>
      </w:pPr>
      <w:r w:rsidRPr="00102569">
        <w:rPr>
          <w:rFonts w:ascii="Times New Roman" w:hAnsi="Times New Roman"/>
          <w:szCs w:val="24"/>
          <w:lang w:eastAsia="ja-JP"/>
        </w:rPr>
        <w:t xml:space="preserve">Sharing ideas and actively engaging in class discussion by providing colleagues with honest, </w:t>
      </w:r>
      <w:r w:rsidRPr="00102569">
        <w:rPr>
          <w:rFonts w:ascii="Times New Roman" w:hAnsi="Times New Roman"/>
          <w:b/>
          <w:i/>
          <w:szCs w:val="24"/>
          <w:lang w:eastAsia="ja-JP"/>
        </w:rPr>
        <w:t>respectfu</w:t>
      </w:r>
      <w:r w:rsidRPr="00102569">
        <w:rPr>
          <w:rFonts w:ascii="Times New Roman" w:hAnsi="Times New Roman"/>
          <w:szCs w:val="24"/>
          <w:lang w:eastAsia="ja-JP"/>
        </w:rPr>
        <w:t xml:space="preserve">l, critical, and encouraging feedback on their clinical work are </w:t>
      </w:r>
      <w:r w:rsidR="00B07712" w:rsidRPr="00102569">
        <w:rPr>
          <w:rFonts w:ascii="Times New Roman" w:hAnsi="Times New Roman"/>
          <w:szCs w:val="24"/>
          <w:lang w:eastAsia="ja-JP"/>
        </w:rPr>
        <w:t xml:space="preserve">vital </w:t>
      </w:r>
      <w:r w:rsidRPr="00102569">
        <w:rPr>
          <w:rFonts w:ascii="Times New Roman" w:hAnsi="Times New Roman"/>
          <w:szCs w:val="24"/>
          <w:lang w:eastAsia="ja-JP"/>
        </w:rPr>
        <w:t xml:space="preserve">requirements of the course. </w:t>
      </w:r>
      <w:r w:rsidR="00B07712" w:rsidRPr="00102569">
        <w:rPr>
          <w:rFonts w:ascii="Times New Roman" w:hAnsi="Times New Roman"/>
          <w:b/>
          <w:szCs w:val="24"/>
          <w:u w:val="single"/>
          <w:lang w:eastAsia="ja-JP"/>
        </w:rPr>
        <w:t xml:space="preserve">Dare to be vulnerable—there is no </w:t>
      </w:r>
      <w:r w:rsidR="00102569">
        <w:rPr>
          <w:rFonts w:ascii="Times New Roman" w:hAnsi="Times New Roman"/>
          <w:b/>
          <w:szCs w:val="24"/>
          <w:u w:val="single"/>
          <w:lang w:eastAsia="ja-JP"/>
        </w:rPr>
        <w:t xml:space="preserve">grade </w:t>
      </w:r>
      <w:r w:rsidR="005544D1" w:rsidRPr="00102569">
        <w:rPr>
          <w:rFonts w:ascii="Times New Roman" w:hAnsi="Times New Roman"/>
          <w:b/>
          <w:szCs w:val="24"/>
          <w:u w:val="single"/>
          <w:lang w:eastAsia="ja-JP"/>
        </w:rPr>
        <w:t xml:space="preserve">effect for </w:t>
      </w:r>
      <w:r w:rsidR="005544D1" w:rsidRPr="00102569">
        <w:rPr>
          <w:rFonts w:ascii="Times New Roman" w:hAnsi="Times New Roman"/>
          <w:b/>
          <w:szCs w:val="24"/>
          <w:u w:val="single"/>
          <w:lang w:eastAsia="ja-JP"/>
        </w:rPr>
        <w:lastRenderedPageBreak/>
        <w:t>being open and honest</w:t>
      </w:r>
      <w:r w:rsidR="00B07712" w:rsidRPr="00102569">
        <w:rPr>
          <w:rFonts w:ascii="Times New Roman" w:hAnsi="Times New Roman"/>
          <w:b/>
          <w:szCs w:val="24"/>
          <w:u w:val="single"/>
          <w:lang w:eastAsia="ja-JP"/>
        </w:rPr>
        <w:t xml:space="preserve">. </w:t>
      </w:r>
      <w:r w:rsidRPr="00102569">
        <w:rPr>
          <w:rFonts w:ascii="Times New Roman" w:hAnsi="Times New Roman"/>
          <w:b/>
          <w:szCs w:val="24"/>
          <w:u w:val="single"/>
        </w:rPr>
        <w:t xml:space="preserve">Participation in class discussion is an important component of </w:t>
      </w:r>
      <w:r w:rsidR="005544D1" w:rsidRPr="00102569">
        <w:rPr>
          <w:rFonts w:ascii="Times New Roman" w:hAnsi="Times New Roman"/>
          <w:b/>
          <w:szCs w:val="24"/>
          <w:u w:val="single"/>
        </w:rPr>
        <w:t>growing and learning.</w:t>
      </w:r>
      <w:r w:rsidRPr="00102569">
        <w:rPr>
          <w:rFonts w:ascii="Times New Roman" w:hAnsi="Times New Roman"/>
          <w:szCs w:val="24"/>
          <w:lang w:eastAsia="ja-JP"/>
        </w:rPr>
        <w:t xml:space="preserve"> </w:t>
      </w:r>
      <w:r w:rsidR="00A0306B">
        <w:rPr>
          <w:rFonts w:ascii="Times New Roman" w:hAnsi="Times New Roman"/>
          <w:szCs w:val="24"/>
          <w:lang w:eastAsia="ja-JP"/>
        </w:rPr>
        <w:t>(</w:t>
      </w:r>
      <w:proofErr w:type="gramStart"/>
      <w:r w:rsidR="00A0306B">
        <w:rPr>
          <w:rFonts w:ascii="Times New Roman" w:hAnsi="Times New Roman"/>
          <w:szCs w:val="24"/>
          <w:lang w:eastAsia="ja-JP"/>
        </w:rPr>
        <w:t>see</w:t>
      </w:r>
      <w:proofErr w:type="gramEnd"/>
      <w:r w:rsidR="00A0306B">
        <w:rPr>
          <w:rFonts w:ascii="Times New Roman" w:hAnsi="Times New Roman"/>
          <w:szCs w:val="24"/>
          <w:lang w:eastAsia="ja-JP"/>
        </w:rPr>
        <w:t xml:space="preserve"> </w:t>
      </w:r>
      <w:proofErr w:type="spellStart"/>
      <w:r w:rsidR="00A0306B">
        <w:rPr>
          <w:rFonts w:ascii="Times New Roman" w:hAnsi="Times New Roman"/>
          <w:szCs w:val="24"/>
          <w:lang w:eastAsia="ja-JP"/>
        </w:rPr>
        <w:t>Brene</w:t>
      </w:r>
      <w:proofErr w:type="spellEnd"/>
      <w:r w:rsidR="00A0306B">
        <w:rPr>
          <w:rFonts w:ascii="Times New Roman" w:hAnsi="Times New Roman"/>
          <w:szCs w:val="24"/>
          <w:lang w:eastAsia="ja-JP"/>
        </w:rPr>
        <w:t xml:space="preserve">’ Brown. </w:t>
      </w:r>
      <w:r w:rsidR="00A0306B" w:rsidRPr="00A0306B">
        <w:rPr>
          <w:rFonts w:ascii="Times New Roman" w:hAnsi="Times New Roman"/>
          <w:i/>
          <w:szCs w:val="24"/>
          <w:lang w:eastAsia="ja-JP"/>
        </w:rPr>
        <w:t>Daring Greatly</w:t>
      </w:r>
      <w:r w:rsidR="00A0306B">
        <w:rPr>
          <w:rFonts w:ascii="Times New Roman" w:hAnsi="Times New Roman"/>
          <w:szCs w:val="24"/>
          <w:lang w:eastAsia="ja-JP"/>
        </w:rPr>
        <w:t xml:space="preserve"> and Scott Miller. </w:t>
      </w:r>
      <w:r w:rsidR="00A0306B" w:rsidRPr="00A0306B">
        <w:rPr>
          <w:rFonts w:ascii="Times New Roman" w:hAnsi="Times New Roman"/>
          <w:i/>
          <w:szCs w:val="24"/>
          <w:lang w:eastAsia="ja-JP"/>
        </w:rPr>
        <w:t>Shame as a Barrier to Professional Development</w:t>
      </w:r>
      <w:r w:rsidR="00A0306B">
        <w:rPr>
          <w:rFonts w:ascii="Times New Roman" w:hAnsi="Times New Roman"/>
          <w:szCs w:val="24"/>
          <w:lang w:eastAsia="ja-JP"/>
        </w:rPr>
        <w:t>.)</w:t>
      </w:r>
      <w:r w:rsidRPr="00102569">
        <w:rPr>
          <w:rFonts w:ascii="Times New Roman" w:hAnsi="Times New Roman"/>
          <w:szCs w:val="24"/>
          <w:lang w:eastAsia="ja-JP"/>
        </w:rPr>
        <w:t xml:space="preserve">It is important to respect </w:t>
      </w:r>
      <w:r w:rsidRPr="00102569">
        <w:rPr>
          <w:rFonts w:ascii="Times New Roman" w:hAnsi="Times New Roman"/>
          <w:b/>
          <w:i/>
          <w:szCs w:val="24"/>
          <w:lang w:eastAsia="ja-JP"/>
        </w:rPr>
        <w:t>confidentiality</w:t>
      </w:r>
      <w:r w:rsidRPr="00102569">
        <w:rPr>
          <w:rFonts w:ascii="Times New Roman" w:hAnsi="Times New Roman"/>
          <w:szCs w:val="24"/>
          <w:lang w:eastAsia="ja-JP"/>
        </w:rPr>
        <w:t xml:space="preserve"> when personal information is shared. Failure to participate in providing feedback may result in a lower grade. </w:t>
      </w:r>
    </w:p>
    <w:p w:rsidR="00F02142" w:rsidRPr="00EC09B5" w:rsidRDefault="00B07712" w:rsidP="00B07712">
      <w:pPr>
        <w:ind w:firstLine="720"/>
        <w:rPr>
          <w:rFonts w:cs="Calibri"/>
          <w:sz w:val="23"/>
          <w:szCs w:val="22"/>
          <w:lang w:eastAsia="ja-JP"/>
        </w:rPr>
      </w:pPr>
      <w:r>
        <w:rPr>
          <w:rFonts w:cs="Calibri"/>
          <w:sz w:val="23"/>
          <w:szCs w:val="22"/>
          <w:lang w:eastAsia="ja-JP"/>
        </w:rPr>
        <w:t>H</w:t>
      </w:r>
      <w:r w:rsidR="00F02142" w:rsidRPr="00EC09B5">
        <w:rPr>
          <w:rFonts w:cs="Calibri"/>
          <w:sz w:val="23"/>
          <w:szCs w:val="22"/>
          <w:lang w:eastAsia="ja-JP"/>
        </w:rPr>
        <w:t xml:space="preserve">ere are some guidelines:  </w:t>
      </w:r>
    </w:p>
    <w:p w:rsidR="00F02142" w:rsidRPr="00EC09B5" w:rsidRDefault="00F02142" w:rsidP="00F02142">
      <w:pPr>
        <w:ind w:left="1080"/>
        <w:rPr>
          <w:rFonts w:cs="Calibri"/>
          <w:sz w:val="23"/>
          <w:szCs w:val="22"/>
          <w:lang w:eastAsia="ja-JP"/>
        </w:rPr>
      </w:pPr>
    </w:p>
    <w:p w:rsidR="00F02142" w:rsidRPr="00F02142" w:rsidRDefault="00F02142" w:rsidP="00F02142">
      <w:pPr>
        <w:numPr>
          <w:ilvl w:val="0"/>
          <w:numId w:val="28"/>
        </w:numPr>
        <w:ind w:left="720"/>
        <w:rPr>
          <w:rFonts w:ascii="Times New Roman" w:hAnsi="Times New Roman"/>
          <w:bCs/>
          <w:szCs w:val="24"/>
        </w:rPr>
      </w:pPr>
      <w:r w:rsidRPr="00F02142">
        <w:rPr>
          <w:rFonts w:cs="Calibri"/>
          <w:sz w:val="23"/>
          <w:szCs w:val="22"/>
          <w:lang w:eastAsia="ja-JP"/>
        </w:rPr>
        <w:t>Please communicate any concerns regarding class to your instructor.</w:t>
      </w:r>
    </w:p>
    <w:p w:rsidR="00F02142" w:rsidRPr="00F02142" w:rsidRDefault="00F02142" w:rsidP="00F02142">
      <w:pPr>
        <w:numPr>
          <w:ilvl w:val="0"/>
          <w:numId w:val="28"/>
        </w:numPr>
        <w:ind w:left="720"/>
        <w:rPr>
          <w:rFonts w:ascii="Times New Roman" w:hAnsi="Times New Roman"/>
          <w:bCs/>
          <w:szCs w:val="24"/>
        </w:rPr>
      </w:pPr>
      <w:r w:rsidRPr="00F02142">
        <w:rPr>
          <w:rFonts w:cs="Calibri"/>
          <w:sz w:val="23"/>
          <w:szCs w:val="22"/>
          <w:lang w:eastAsia="ja-JP"/>
        </w:rPr>
        <w:t xml:space="preserve">If you have concerns regarding a classmate, speak to her/him directly. We all have personal issues, and if we don’t receive constructive feedback, we don’t learn/grow.  </w:t>
      </w:r>
    </w:p>
    <w:p w:rsidR="00F02142" w:rsidRPr="00F02142" w:rsidRDefault="00F02142" w:rsidP="00F02142">
      <w:pPr>
        <w:numPr>
          <w:ilvl w:val="0"/>
          <w:numId w:val="28"/>
        </w:numPr>
        <w:ind w:left="720"/>
        <w:rPr>
          <w:rFonts w:ascii="Times New Roman" w:hAnsi="Times New Roman"/>
          <w:bCs/>
          <w:szCs w:val="24"/>
        </w:rPr>
      </w:pPr>
      <w:r w:rsidRPr="00F02142">
        <w:rPr>
          <w:rFonts w:cs="Calibri"/>
          <w:sz w:val="23"/>
          <w:szCs w:val="22"/>
          <w:lang w:eastAsia="ja-JP"/>
        </w:rPr>
        <w:t>Avoid trian</w:t>
      </w:r>
      <w:r w:rsidR="00B07712">
        <w:rPr>
          <w:rFonts w:cs="Calibri"/>
          <w:sz w:val="23"/>
          <w:szCs w:val="22"/>
          <w:lang w:eastAsia="ja-JP"/>
        </w:rPr>
        <w:t>gulation</w:t>
      </w:r>
      <w:r w:rsidR="00957A40">
        <w:rPr>
          <w:rFonts w:cs="Calibri"/>
          <w:sz w:val="23"/>
          <w:szCs w:val="22"/>
          <w:lang w:eastAsia="ja-JP"/>
        </w:rPr>
        <w:t>--</w:t>
      </w:r>
      <w:r w:rsidRPr="00F02142">
        <w:rPr>
          <w:rFonts w:cs="Calibri"/>
          <w:sz w:val="23"/>
          <w:szCs w:val="22"/>
          <w:lang w:eastAsia="ja-JP"/>
        </w:rPr>
        <w:t>err on the side of communicating with others.</w:t>
      </w:r>
    </w:p>
    <w:p w:rsidR="00B958F1" w:rsidRDefault="00B958F1" w:rsidP="00B958F1">
      <w:pPr>
        <w:pStyle w:val="ListParagraph"/>
        <w:rPr>
          <w:rFonts w:ascii="Times New Roman" w:hAnsi="Times New Roman"/>
          <w:b/>
          <w:szCs w:val="24"/>
        </w:rPr>
      </w:pPr>
    </w:p>
    <w:p w:rsidR="00B468F7" w:rsidRPr="00102569" w:rsidRDefault="00B468F7" w:rsidP="00B958F1">
      <w:pPr>
        <w:pStyle w:val="ListParagraph"/>
        <w:rPr>
          <w:rFonts w:ascii="Times New Roman" w:hAnsi="Times New Roman"/>
          <w:b/>
          <w:szCs w:val="24"/>
          <w:u w:val="single"/>
        </w:rPr>
      </w:pPr>
      <w:r>
        <w:rPr>
          <w:lang w:eastAsia="ja-JP"/>
        </w:rPr>
        <w:t xml:space="preserve">The </w:t>
      </w:r>
      <w:r w:rsidRPr="00A0306B">
        <w:rPr>
          <w:b/>
          <w:u w:val="single"/>
          <w:lang w:eastAsia="ja-JP"/>
        </w:rPr>
        <w:t>first hour</w:t>
      </w:r>
      <w:r w:rsidRPr="00957A40">
        <w:rPr>
          <w:u w:val="single"/>
          <w:lang w:eastAsia="ja-JP"/>
        </w:rPr>
        <w:t xml:space="preserve"> of each meeting</w:t>
      </w:r>
      <w:r>
        <w:rPr>
          <w:lang w:eastAsia="ja-JP"/>
        </w:rPr>
        <w:t xml:space="preserve"> may be spen</w:t>
      </w:r>
      <w:r w:rsidR="00957A40">
        <w:rPr>
          <w:lang w:eastAsia="ja-JP"/>
        </w:rPr>
        <w:t>t discussing assignments</w:t>
      </w:r>
      <w:r>
        <w:rPr>
          <w:lang w:eastAsia="ja-JP"/>
        </w:rPr>
        <w:t>, recent or urgent clinical issues, engaging in dialog to build comfort/confidence with cultural awareness</w:t>
      </w:r>
      <w:r w:rsidR="00DC1B99">
        <w:rPr>
          <w:lang w:eastAsia="ja-JP"/>
        </w:rPr>
        <w:t>, paperwork issues</w:t>
      </w:r>
      <w:r w:rsidR="00957A40">
        <w:rPr>
          <w:lang w:eastAsia="ja-JP"/>
        </w:rPr>
        <w:t>, etc.</w:t>
      </w:r>
      <w:r w:rsidR="00BE156A">
        <w:rPr>
          <w:lang w:eastAsia="ja-JP"/>
        </w:rPr>
        <w:t xml:space="preserve"> </w:t>
      </w:r>
      <w:r w:rsidR="00BE156A" w:rsidRPr="00102569">
        <w:rPr>
          <w:u w:val="single"/>
          <w:lang w:eastAsia="ja-JP"/>
        </w:rPr>
        <w:t xml:space="preserve">The </w:t>
      </w:r>
      <w:r w:rsidR="00BE156A" w:rsidRPr="00A0306B">
        <w:rPr>
          <w:b/>
          <w:u w:val="single"/>
          <w:lang w:eastAsia="ja-JP"/>
        </w:rPr>
        <w:t>rest of class</w:t>
      </w:r>
      <w:r w:rsidR="00BE156A" w:rsidRPr="00102569">
        <w:rPr>
          <w:u w:val="single"/>
          <w:lang w:eastAsia="ja-JP"/>
        </w:rPr>
        <w:t xml:space="preserve"> will be spent </w:t>
      </w:r>
      <w:r w:rsidR="00957A40" w:rsidRPr="00102569">
        <w:rPr>
          <w:u w:val="single"/>
          <w:lang w:eastAsia="ja-JP"/>
        </w:rPr>
        <w:t>on case presentations—either formal or informal.</w:t>
      </w:r>
    </w:p>
    <w:p w:rsidR="007231E2" w:rsidRPr="008876EF" w:rsidRDefault="007231E2" w:rsidP="007231E2">
      <w:pPr>
        <w:pStyle w:val="ListParagraph"/>
        <w:numPr>
          <w:ilvl w:val="0"/>
          <w:numId w:val="27"/>
        </w:numPr>
        <w:rPr>
          <w:i/>
        </w:rPr>
      </w:pPr>
      <w:r w:rsidRPr="007231E2">
        <w:rPr>
          <w:b/>
        </w:rPr>
        <w:t>Supervisee Goals</w:t>
      </w:r>
      <w:r>
        <w:rPr>
          <w:b/>
        </w:rPr>
        <w:t xml:space="preserve"> (SLO</w:t>
      </w:r>
      <w:r w:rsidR="00A94B91">
        <w:rPr>
          <w:b/>
        </w:rPr>
        <w:t xml:space="preserve"> </w:t>
      </w:r>
      <w:r>
        <w:rPr>
          <w:b/>
        </w:rPr>
        <w:t>1)</w:t>
      </w:r>
      <w:r w:rsidRPr="007231E2">
        <w:rPr>
          <w:b/>
        </w:rPr>
        <w:t xml:space="preserve">. </w:t>
      </w:r>
      <w:r>
        <w:t>Students will complete a “supervisee goals” form distributed on the first day of class</w:t>
      </w:r>
      <w:r w:rsidR="00C02D4C">
        <w:t xml:space="preserve"> (5 pts)</w:t>
      </w:r>
      <w:r>
        <w:t xml:space="preserve">. </w:t>
      </w:r>
      <w:r w:rsidR="00BE156A" w:rsidRPr="00102569">
        <w:rPr>
          <w:bCs/>
          <w:u w:val="single"/>
        </w:rPr>
        <w:t>Please write down</w:t>
      </w:r>
      <w:r w:rsidR="00BE156A" w:rsidRPr="00102569">
        <w:rPr>
          <w:u w:val="single"/>
        </w:rPr>
        <w:t xml:space="preserve"> </w:t>
      </w:r>
      <w:r w:rsidR="00BE156A" w:rsidRPr="00102569">
        <w:rPr>
          <w:b/>
          <w:u w:val="single"/>
        </w:rPr>
        <w:t xml:space="preserve">three </w:t>
      </w:r>
      <w:r w:rsidR="003A63BF" w:rsidRPr="00102569">
        <w:rPr>
          <w:b/>
          <w:u w:val="single"/>
        </w:rPr>
        <w:t xml:space="preserve">to five </w:t>
      </w:r>
      <w:r w:rsidR="00BE156A" w:rsidRPr="00102569">
        <w:rPr>
          <w:b/>
          <w:u w:val="single"/>
        </w:rPr>
        <w:t>goals</w:t>
      </w:r>
      <w:r w:rsidR="00BE156A" w:rsidRPr="00102569">
        <w:rPr>
          <w:u w:val="single"/>
        </w:rPr>
        <w:t xml:space="preserve"> that you have regarding your development as a clinician for this semester.</w:t>
      </w:r>
      <w:r w:rsidR="00BE156A">
        <w:t xml:space="preserve"> Your goals should be consistent with your own developmental stage and your preferred theory model. They need to be specific, measurable, and achievable during the semester. </w:t>
      </w:r>
      <w:r>
        <w:t>Both student and instructor will keep a copy of thi</w:t>
      </w:r>
      <w:r w:rsidR="00336061">
        <w:t>s form during the semester. G</w:t>
      </w:r>
      <w:r w:rsidR="00BE156A">
        <w:t>oals progress</w:t>
      </w:r>
      <w:r>
        <w:t xml:space="preserve"> will be </w:t>
      </w:r>
      <w:r w:rsidR="00BE156A">
        <w:t>checked</w:t>
      </w:r>
      <w:r>
        <w:t xml:space="preserve"> in the middle of the course, and </w:t>
      </w:r>
      <w:r w:rsidR="00BE156A">
        <w:t xml:space="preserve">evaluated </w:t>
      </w:r>
      <w:r>
        <w:t>at the end of the course</w:t>
      </w:r>
      <w:r w:rsidR="00336061">
        <w:t xml:space="preserve"> </w:t>
      </w:r>
      <w:r w:rsidR="00C02D4C">
        <w:t>(5 pts)</w:t>
      </w:r>
      <w:r>
        <w:t xml:space="preserve">. Progress towards individual goals will be discussed as a class </w:t>
      </w:r>
      <w:r w:rsidR="00BE156A">
        <w:t>and individually</w:t>
      </w:r>
      <w:r>
        <w:t xml:space="preserve">. </w:t>
      </w:r>
      <w:r w:rsidRPr="008876EF">
        <w:rPr>
          <w:i/>
        </w:rPr>
        <w:t>Supervisees will not have to discuss with the class goals they wish to keep confidential.</w:t>
      </w:r>
    </w:p>
    <w:p w:rsidR="00BE156A" w:rsidRDefault="008876EF" w:rsidP="00BE156A">
      <w:pPr>
        <w:pStyle w:val="ListParagraph"/>
        <w:numPr>
          <w:ilvl w:val="0"/>
          <w:numId w:val="27"/>
        </w:numPr>
      </w:pPr>
      <w:r>
        <w:rPr>
          <w:b/>
          <w:lang w:eastAsia="ja-JP"/>
        </w:rPr>
        <w:t xml:space="preserve">Self-as-therapist </w:t>
      </w:r>
      <w:r w:rsidR="00336061" w:rsidRPr="00336061">
        <w:rPr>
          <w:b/>
          <w:lang w:eastAsia="ja-JP"/>
        </w:rPr>
        <w:t xml:space="preserve">assignment (SLO 1). </w:t>
      </w:r>
      <w:r w:rsidR="00336061">
        <w:rPr>
          <w:lang w:eastAsia="ja-JP"/>
        </w:rPr>
        <w:t xml:space="preserve">Each student will </w:t>
      </w:r>
      <w:r>
        <w:rPr>
          <w:lang w:eastAsia="ja-JP"/>
        </w:rPr>
        <w:t xml:space="preserve">keep </w:t>
      </w:r>
      <w:r w:rsidRPr="006A3F73">
        <w:rPr>
          <w:b/>
          <w:lang w:eastAsia="ja-JP"/>
        </w:rPr>
        <w:t>a</w:t>
      </w:r>
      <w:r w:rsidRPr="006A3F73">
        <w:rPr>
          <w:b/>
          <w:u w:val="single"/>
          <w:lang w:eastAsia="ja-JP"/>
        </w:rPr>
        <w:t xml:space="preserve"> journal</w:t>
      </w:r>
      <w:r>
        <w:rPr>
          <w:lang w:eastAsia="ja-JP"/>
        </w:rPr>
        <w:t xml:space="preserve"> of their therapeutic experiences during this practicum. What thoughts and feelin</w:t>
      </w:r>
      <w:r w:rsidR="00957A40">
        <w:rPr>
          <w:lang w:eastAsia="ja-JP"/>
        </w:rPr>
        <w:t xml:space="preserve">gs you are having surrounding your </w:t>
      </w:r>
      <w:r>
        <w:rPr>
          <w:lang w:eastAsia="ja-JP"/>
        </w:rPr>
        <w:t>client</w:t>
      </w:r>
      <w:r w:rsidR="00957A40">
        <w:rPr>
          <w:lang w:eastAsia="ja-JP"/>
        </w:rPr>
        <w:t>s</w:t>
      </w:r>
      <w:r>
        <w:rPr>
          <w:lang w:eastAsia="ja-JP"/>
        </w:rPr>
        <w:t xml:space="preserve">, </w:t>
      </w:r>
      <w:r w:rsidR="00441257">
        <w:rPr>
          <w:lang w:eastAsia="ja-JP"/>
        </w:rPr>
        <w:t>dilemmas</w:t>
      </w:r>
      <w:r>
        <w:rPr>
          <w:lang w:eastAsia="ja-JP"/>
        </w:rPr>
        <w:t xml:space="preserve"> in engaging, self-reflective concerns</w:t>
      </w:r>
      <w:r w:rsidR="00441257">
        <w:rPr>
          <w:lang w:eastAsia="ja-JP"/>
        </w:rPr>
        <w:t>,</w:t>
      </w:r>
      <w:r>
        <w:rPr>
          <w:lang w:eastAsia="ja-JP"/>
        </w:rPr>
        <w:t xml:space="preserve"> etc. These reflections will be handed in each week and handed back the following week. </w:t>
      </w:r>
      <w:r w:rsidR="00957A40">
        <w:rPr>
          <w:lang w:eastAsia="ja-JP"/>
        </w:rPr>
        <w:t>Handwritten is OK—as long as it is readable.</w:t>
      </w:r>
    </w:p>
    <w:p w:rsidR="00E91B06" w:rsidRPr="006317B8" w:rsidRDefault="00B958F1" w:rsidP="00E91B06">
      <w:pPr>
        <w:pStyle w:val="ListParagraph"/>
        <w:numPr>
          <w:ilvl w:val="0"/>
          <w:numId w:val="27"/>
        </w:numPr>
        <w:rPr>
          <w:lang w:eastAsia="ja-JP"/>
        </w:rPr>
      </w:pPr>
      <w:r w:rsidRPr="00E91B06">
        <w:rPr>
          <w:b/>
        </w:rPr>
        <w:t>Formal case presentations</w:t>
      </w:r>
      <w:r w:rsidR="00603D16" w:rsidRPr="00E91B06">
        <w:rPr>
          <w:b/>
        </w:rPr>
        <w:t xml:space="preserve"> (SLO</w:t>
      </w:r>
      <w:r w:rsidR="00A94B91" w:rsidRPr="00E91B06">
        <w:rPr>
          <w:b/>
        </w:rPr>
        <w:t xml:space="preserve"> 1, 2, 3)</w:t>
      </w:r>
      <w:r w:rsidRPr="00E91B06">
        <w:rPr>
          <w:b/>
        </w:rPr>
        <w:t>.</w:t>
      </w:r>
      <w:r w:rsidRPr="00A90A0F">
        <w:t xml:space="preserve"> </w:t>
      </w:r>
      <w:r w:rsidR="00100077">
        <w:t>Each</w:t>
      </w:r>
      <w:r>
        <w:t xml:space="preserve"> student</w:t>
      </w:r>
      <w:r w:rsidR="00100077">
        <w:t xml:space="preserve"> will present</w:t>
      </w:r>
      <w:r w:rsidR="009F15AD">
        <w:t xml:space="preserve"> at least</w:t>
      </w:r>
      <w:r w:rsidR="00100077">
        <w:t xml:space="preserve"> </w:t>
      </w:r>
      <w:r w:rsidR="00100077" w:rsidRPr="009F15AD">
        <w:rPr>
          <w:u w:val="single"/>
        </w:rPr>
        <w:t>two</w:t>
      </w:r>
      <w:r w:rsidRPr="009F15AD">
        <w:rPr>
          <w:u w:val="single"/>
        </w:rPr>
        <w:t xml:space="preserve"> clinical </w:t>
      </w:r>
      <w:proofErr w:type="gramStart"/>
      <w:r w:rsidRPr="009F15AD">
        <w:rPr>
          <w:u w:val="single"/>
        </w:rPr>
        <w:t>case</w:t>
      </w:r>
      <w:r w:rsidR="00100077" w:rsidRPr="009F15AD">
        <w:rPr>
          <w:u w:val="single"/>
        </w:rPr>
        <w:t xml:space="preserve">s </w:t>
      </w:r>
      <w:r w:rsidRPr="009F15AD">
        <w:rPr>
          <w:u w:val="single"/>
        </w:rPr>
        <w:t xml:space="preserve"> </w:t>
      </w:r>
      <w:r>
        <w:t>during</w:t>
      </w:r>
      <w:proofErr w:type="gramEnd"/>
      <w:r>
        <w:t xml:space="preserve"> the semester. On the designated week, a student will present her/his case study (</w:t>
      </w:r>
      <w:r w:rsidR="00E91B06">
        <w:t>outline is</w:t>
      </w:r>
      <w:r>
        <w:t xml:space="preserve"> below)</w:t>
      </w:r>
      <w:proofErr w:type="gramStart"/>
      <w:r w:rsidR="00441257">
        <w:t>.</w:t>
      </w:r>
      <w:r w:rsidR="009F15AD">
        <w:t>.</w:t>
      </w:r>
      <w:proofErr w:type="gramEnd"/>
      <w:r w:rsidR="009F15AD">
        <w:t xml:space="preserve"> </w:t>
      </w:r>
      <w:r w:rsidR="00441257">
        <w:t xml:space="preserve">At least one </w:t>
      </w:r>
      <w:r>
        <w:t>of your presentatio</w:t>
      </w:r>
      <w:r w:rsidR="009F15AD">
        <w:t xml:space="preserve">ns must be of </w:t>
      </w:r>
      <w:r w:rsidR="0059659A">
        <w:t xml:space="preserve">a </w:t>
      </w:r>
      <w:r w:rsidR="006A3F73">
        <w:t>c</w:t>
      </w:r>
      <w:r w:rsidR="009F15AD">
        <w:t xml:space="preserve">ouple or family. </w:t>
      </w:r>
      <w:r>
        <w:t xml:space="preserve"> You must use </w:t>
      </w:r>
      <w:r w:rsidRPr="00D818CE">
        <w:rPr>
          <w:u w:val="single"/>
        </w:rPr>
        <w:t>at least one reference</w:t>
      </w:r>
      <w:r>
        <w:t xml:space="preserve"> from a p</w:t>
      </w:r>
      <w:r w:rsidR="00441257">
        <w:t xml:space="preserve">rofessional source that supports </w:t>
      </w:r>
      <w:r>
        <w:t xml:space="preserve">your treatment plan each time you present. Sequencing of students will be decided on the first day of class. </w:t>
      </w:r>
      <w:r w:rsidR="00100077">
        <w:t xml:space="preserve">This outline will give introductory information about the client that is theory relevant and will be discussed from a </w:t>
      </w:r>
      <w:r w:rsidR="00100077" w:rsidRPr="00E91B06">
        <w:rPr>
          <w:b/>
        </w:rPr>
        <w:t>theoretical perspective</w:t>
      </w:r>
      <w:r w:rsidR="00100077">
        <w:t xml:space="preserve"> applied to this case.  Please have your video cued to the section you plan to show for the class. Failure to cue video prior to class will result in loss of points.  </w:t>
      </w:r>
      <w:r w:rsidR="006A3F73">
        <w:t xml:space="preserve">The case study will be presented in a </w:t>
      </w:r>
      <w:r w:rsidR="006A3F73" w:rsidRPr="006A3F73">
        <w:rPr>
          <w:b/>
        </w:rPr>
        <w:t>PowerPoint format</w:t>
      </w:r>
      <w:r w:rsidR="006A3F73">
        <w:t>. One hardcopy will be prepared for the instructor</w:t>
      </w:r>
      <w:proofErr w:type="gramStart"/>
      <w:r w:rsidR="006A3F73">
        <w:t>.</w:t>
      </w:r>
      <w:r w:rsidR="00E91B06">
        <w:rPr>
          <w:lang w:eastAsia="ja-JP"/>
        </w:rPr>
        <w:t>.</w:t>
      </w:r>
      <w:proofErr w:type="gramEnd"/>
      <w:r w:rsidR="00E91B06">
        <w:rPr>
          <w:lang w:eastAsia="ja-JP"/>
        </w:rPr>
        <w:t xml:space="preserve"> </w:t>
      </w:r>
      <w:r w:rsidR="00E91B06" w:rsidRPr="00E91B06">
        <w:rPr>
          <w:rFonts w:hint="eastAsia"/>
          <w:u w:val="single"/>
          <w:lang w:eastAsia="ja-JP"/>
        </w:rPr>
        <w:t xml:space="preserve">In </w:t>
      </w:r>
      <w:r w:rsidR="00E91B06" w:rsidRPr="00E91B06">
        <w:rPr>
          <w:u w:val="single"/>
          <w:lang w:eastAsia="ja-JP"/>
        </w:rPr>
        <w:t>all</w:t>
      </w:r>
      <w:r w:rsidR="00E91B06" w:rsidRPr="00E91B06">
        <w:rPr>
          <w:rFonts w:hint="eastAsia"/>
          <w:u w:val="single"/>
          <w:lang w:eastAsia="ja-JP"/>
        </w:rPr>
        <w:t xml:space="preserve"> presentation</w:t>
      </w:r>
      <w:r w:rsidR="00E91B06" w:rsidRPr="00E91B06">
        <w:rPr>
          <w:u w:val="single"/>
          <w:lang w:eastAsia="ja-JP"/>
        </w:rPr>
        <w:t>s</w:t>
      </w:r>
      <w:r w:rsidR="00E91B06" w:rsidRPr="00E91B06">
        <w:rPr>
          <w:rFonts w:hint="eastAsia"/>
          <w:u w:val="single"/>
          <w:lang w:eastAsia="ja-JP"/>
        </w:rPr>
        <w:t xml:space="preserve">, </w:t>
      </w:r>
      <w:r w:rsidR="00E91B06" w:rsidRPr="006A3F73">
        <w:rPr>
          <w:rFonts w:hint="eastAsia"/>
          <w:b/>
          <w:u w:val="single"/>
          <w:lang w:eastAsia="ja-JP"/>
        </w:rPr>
        <w:t xml:space="preserve">state </w:t>
      </w:r>
      <w:r w:rsidR="00E91B06" w:rsidRPr="006A3F73">
        <w:rPr>
          <w:b/>
          <w:u w:val="single"/>
          <w:lang w:eastAsia="ja-JP"/>
        </w:rPr>
        <w:t xml:space="preserve">your </w:t>
      </w:r>
      <w:r w:rsidR="00E91B06" w:rsidRPr="006A3F73">
        <w:rPr>
          <w:rFonts w:hint="eastAsia"/>
          <w:b/>
          <w:bCs/>
          <w:u w:val="single"/>
          <w:lang w:eastAsia="ja-JP"/>
        </w:rPr>
        <w:t>purpose</w:t>
      </w:r>
      <w:r w:rsidR="00E91B06" w:rsidRPr="006A3F73">
        <w:rPr>
          <w:b/>
          <w:u w:val="single"/>
          <w:lang w:eastAsia="ja-JP"/>
        </w:rPr>
        <w:t xml:space="preserve"> for presenting the case</w:t>
      </w:r>
      <w:r w:rsidR="00E91B06" w:rsidRPr="00E91B06">
        <w:rPr>
          <w:u w:val="single"/>
          <w:lang w:eastAsia="ja-JP"/>
        </w:rPr>
        <w:t xml:space="preserve"> (interesting, </w:t>
      </w:r>
      <w:r w:rsidR="00E91B06" w:rsidRPr="00E91B06">
        <w:rPr>
          <w:rFonts w:hint="eastAsia"/>
          <w:u w:val="single"/>
          <w:lang w:eastAsia="ja-JP"/>
        </w:rPr>
        <w:t xml:space="preserve">great work, </w:t>
      </w:r>
      <w:r w:rsidR="00E91B06" w:rsidRPr="00E91B06">
        <w:rPr>
          <w:u w:val="single"/>
          <w:lang w:eastAsia="ja-JP"/>
        </w:rPr>
        <w:t>stuck, theoretical illustration, etc.) and what you want from the team.</w:t>
      </w:r>
      <w:r w:rsidR="00E91B06" w:rsidRPr="006317B8">
        <w:rPr>
          <w:lang w:eastAsia="ja-JP"/>
        </w:rPr>
        <w:t xml:space="preserve"> </w:t>
      </w:r>
    </w:p>
    <w:p w:rsidR="00E91B06" w:rsidRDefault="00E91B06" w:rsidP="00E91B06">
      <w:pPr>
        <w:ind w:left="1080"/>
        <w:rPr>
          <w:lang w:eastAsia="ja-JP"/>
        </w:rPr>
      </w:pPr>
    </w:p>
    <w:p w:rsidR="00B958F1" w:rsidRPr="00100077" w:rsidRDefault="00B958F1" w:rsidP="00100077">
      <w:pPr>
        <w:pStyle w:val="ListParagraph"/>
      </w:pPr>
    </w:p>
    <w:p w:rsidR="00B958F1" w:rsidRDefault="00B958F1" w:rsidP="00B958F1">
      <w:pPr>
        <w:pStyle w:val="WPNormal"/>
        <w:rPr>
          <w:rFonts w:ascii="Times" w:hAnsi="Times"/>
        </w:rPr>
      </w:pPr>
      <w:r w:rsidRPr="00254025">
        <w:rPr>
          <w:rFonts w:ascii="Times" w:hAnsi="Times"/>
          <w:u w:val="single"/>
        </w:rPr>
        <w:lastRenderedPageBreak/>
        <w:t xml:space="preserve">If you are going to miss a week of your presentation, it is your responsibility to switch presentation times with another student. </w:t>
      </w:r>
      <w:r>
        <w:rPr>
          <w:rFonts w:ascii="Times" w:hAnsi="Times"/>
        </w:rPr>
        <w:t>Please use the following outline when presenting your case:</w:t>
      </w:r>
    </w:p>
    <w:p w:rsidR="00B958F1" w:rsidRPr="00102569" w:rsidRDefault="00B958F1" w:rsidP="00B958F1">
      <w:pPr>
        <w:pStyle w:val="WPNormal"/>
        <w:rPr>
          <w:rFonts w:ascii="Times" w:hAnsi="Times"/>
          <w:b/>
          <w:u w:val="single"/>
        </w:rPr>
      </w:pPr>
      <w:r w:rsidRPr="00102569">
        <w:rPr>
          <w:rFonts w:ascii="Times" w:hAnsi="Times"/>
          <w:b/>
          <w:u w:val="single"/>
        </w:rPr>
        <w:t>Case Study Outline</w:t>
      </w:r>
    </w:p>
    <w:p w:rsidR="00B958F1" w:rsidRDefault="00B958F1" w:rsidP="00B958F1">
      <w:pPr>
        <w:pStyle w:val="WPNormal"/>
        <w:numPr>
          <w:ilvl w:val="0"/>
          <w:numId w:val="25"/>
        </w:numPr>
        <w:rPr>
          <w:rFonts w:ascii="Times" w:hAnsi="Times"/>
        </w:rPr>
      </w:pPr>
      <w:r w:rsidRPr="002967DC">
        <w:rPr>
          <w:rFonts w:ascii="Times" w:hAnsi="Times"/>
          <w:u w:val="single"/>
        </w:rPr>
        <w:t>Identifying Information</w:t>
      </w:r>
      <w:r>
        <w:rPr>
          <w:rFonts w:ascii="Times" w:hAnsi="Times"/>
        </w:rPr>
        <w:t>: include information on unit of treatment, age, sex, ethnicity, culture, religion, relationship status, employment, enrollment in school, medication, etc.)</w:t>
      </w:r>
      <w:r w:rsidR="00970369">
        <w:rPr>
          <w:rFonts w:ascii="Times" w:hAnsi="Times"/>
        </w:rPr>
        <w:t xml:space="preserve"> </w:t>
      </w:r>
      <w:r w:rsidR="00970369">
        <w:rPr>
          <w:rFonts w:ascii="Times" w:hAnsi="Times"/>
          <w:b/>
        </w:rPr>
        <w:t xml:space="preserve">(1 </w:t>
      </w:r>
      <w:proofErr w:type="spellStart"/>
      <w:r w:rsidR="00970369">
        <w:rPr>
          <w:rFonts w:ascii="Times" w:hAnsi="Times"/>
          <w:b/>
        </w:rPr>
        <w:t>pt</w:t>
      </w:r>
      <w:proofErr w:type="spellEnd"/>
      <w:r w:rsidR="00970369">
        <w:rPr>
          <w:rFonts w:ascii="Times" w:hAnsi="Times"/>
          <w:b/>
        </w:rPr>
        <w:t>)</w:t>
      </w:r>
    </w:p>
    <w:p w:rsidR="00970369" w:rsidRDefault="00B958F1" w:rsidP="00970369">
      <w:pPr>
        <w:pStyle w:val="WPNormal"/>
        <w:numPr>
          <w:ilvl w:val="0"/>
          <w:numId w:val="25"/>
        </w:numPr>
        <w:rPr>
          <w:rFonts w:ascii="Times" w:hAnsi="Times"/>
        </w:rPr>
      </w:pPr>
      <w:r w:rsidRPr="002967DC">
        <w:rPr>
          <w:rFonts w:ascii="Times" w:hAnsi="Times"/>
          <w:u w:val="single"/>
        </w:rPr>
        <w:t>Presenting Problem(s</w:t>
      </w:r>
      <w:r w:rsidR="00E91B06">
        <w:rPr>
          <w:rFonts w:ascii="Times" w:hAnsi="Times"/>
        </w:rPr>
        <w:t>) and its/</w:t>
      </w:r>
      <w:r>
        <w:rPr>
          <w:rFonts w:ascii="Times" w:hAnsi="Times"/>
        </w:rPr>
        <w:t>their history(</w:t>
      </w:r>
      <w:proofErr w:type="spellStart"/>
      <w:r>
        <w:rPr>
          <w:rFonts w:ascii="Times" w:hAnsi="Times"/>
        </w:rPr>
        <w:t>ies</w:t>
      </w:r>
      <w:proofErr w:type="spellEnd"/>
      <w:r>
        <w:rPr>
          <w:rFonts w:ascii="Times" w:hAnsi="Times"/>
        </w:rPr>
        <w:t>): client’s description of the problem at the present, onset, frequency, prior therapy, somatic components, emotional components, and why the client is seeking treatment now.</w:t>
      </w:r>
      <w:r w:rsidR="00970369" w:rsidRPr="00970369">
        <w:rPr>
          <w:b/>
        </w:rPr>
        <w:t xml:space="preserve"> </w:t>
      </w:r>
      <w:r w:rsidR="00970369">
        <w:rPr>
          <w:rFonts w:ascii="Times" w:hAnsi="Times"/>
          <w:b/>
        </w:rPr>
        <w:t xml:space="preserve">(1 </w:t>
      </w:r>
      <w:proofErr w:type="spellStart"/>
      <w:r w:rsidR="00970369">
        <w:rPr>
          <w:rFonts w:ascii="Times" w:hAnsi="Times"/>
          <w:b/>
        </w:rPr>
        <w:t>pt</w:t>
      </w:r>
      <w:proofErr w:type="spellEnd"/>
      <w:r w:rsidR="00970369">
        <w:rPr>
          <w:rFonts w:ascii="Times" w:hAnsi="Times"/>
          <w:b/>
        </w:rPr>
        <w:t>)</w:t>
      </w:r>
    </w:p>
    <w:p w:rsidR="00B958F1" w:rsidRDefault="00B958F1" w:rsidP="00970369">
      <w:pPr>
        <w:pStyle w:val="WPNormal"/>
        <w:ind w:left="630"/>
        <w:rPr>
          <w:rFonts w:ascii="Times" w:hAnsi="Times"/>
        </w:rPr>
      </w:pPr>
    </w:p>
    <w:p w:rsidR="00B958F1" w:rsidRPr="00970369" w:rsidRDefault="00B958F1" w:rsidP="00970369">
      <w:pPr>
        <w:pStyle w:val="WPNormal"/>
        <w:numPr>
          <w:ilvl w:val="0"/>
          <w:numId w:val="25"/>
        </w:numPr>
        <w:rPr>
          <w:rFonts w:ascii="Times" w:hAnsi="Times"/>
          <w:u w:val="single"/>
        </w:rPr>
      </w:pPr>
      <w:r w:rsidRPr="00970369">
        <w:rPr>
          <w:rFonts w:ascii="Times" w:hAnsi="Times"/>
        </w:rPr>
        <w:t xml:space="preserve"> </w:t>
      </w:r>
      <w:r w:rsidRPr="00970369">
        <w:rPr>
          <w:rFonts w:ascii="Times" w:hAnsi="Times"/>
          <w:u w:val="single"/>
        </w:rPr>
        <w:t xml:space="preserve">Family History </w:t>
      </w:r>
      <w:r w:rsidRPr="00970369">
        <w:rPr>
          <w:rFonts w:ascii="Times" w:hAnsi="Times"/>
        </w:rPr>
        <w:t xml:space="preserve">including medical problems, sexual history, children, other living in home, SES, major life events, traumas, abuse, substance abuse, etc. </w:t>
      </w:r>
      <w:r w:rsidRPr="003E4B5C">
        <w:rPr>
          <w:rFonts w:ascii="Times" w:hAnsi="Times"/>
          <w:i/>
        </w:rPr>
        <w:t>Include a basic genogram</w:t>
      </w:r>
      <w:r w:rsidRPr="00970369">
        <w:rPr>
          <w:rFonts w:ascii="Times" w:hAnsi="Times"/>
        </w:rPr>
        <w:t>.</w:t>
      </w:r>
      <w:r w:rsidR="00970369" w:rsidRPr="00970369">
        <w:rPr>
          <w:rFonts w:ascii="Times" w:hAnsi="Times"/>
          <w:b/>
        </w:rPr>
        <w:t xml:space="preserve"> (1 </w:t>
      </w:r>
      <w:proofErr w:type="spellStart"/>
      <w:r w:rsidR="00970369" w:rsidRPr="00970369">
        <w:rPr>
          <w:rFonts w:ascii="Times" w:hAnsi="Times"/>
          <w:b/>
        </w:rPr>
        <w:t>pt</w:t>
      </w:r>
      <w:proofErr w:type="spellEnd"/>
      <w:r w:rsidR="00970369" w:rsidRPr="00970369">
        <w:rPr>
          <w:rFonts w:ascii="Times" w:hAnsi="Times"/>
          <w:b/>
        </w:rPr>
        <w:t>)</w:t>
      </w:r>
    </w:p>
    <w:p w:rsidR="00970369" w:rsidRDefault="00B958F1" w:rsidP="00970369">
      <w:pPr>
        <w:pStyle w:val="WPNormal"/>
        <w:numPr>
          <w:ilvl w:val="0"/>
          <w:numId w:val="25"/>
        </w:numPr>
        <w:rPr>
          <w:rFonts w:ascii="Times" w:hAnsi="Times"/>
        </w:rPr>
      </w:pPr>
      <w:r>
        <w:rPr>
          <w:rFonts w:ascii="Times" w:hAnsi="Times"/>
          <w:u w:val="single"/>
        </w:rPr>
        <w:t xml:space="preserve">Relationship History </w:t>
      </w:r>
      <w:r>
        <w:rPr>
          <w:rFonts w:ascii="Times" w:hAnsi="Times"/>
        </w:rPr>
        <w:t xml:space="preserve">(if you are presenting a couple include information about sexual relationship, dating history, and length of time together). </w:t>
      </w:r>
      <w:r w:rsidR="00970369">
        <w:rPr>
          <w:rFonts w:ascii="Times" w:hAnsi="Times"/>
          <w:b/>
        </w:rPr>
        <w:t xml:space="preserve">(1 </w:t>
      </w:r>
      <w:proofErr w:type="spellStart"/>
      <w:r w:rsidR="00970369">
        <w:rPr>
          <w:rFonts w:ascii="Times" w:hAnsi="Times"/>
          <w:b/>
        </w:rPr>
        <w:t>pt</w:t>
      </w:r>
      <w:proofErr w:type="spellEnd"/>
      <w:r w:rsidR="00970369">
        <w:rPr>
          <w:rFonts w:ascii="Times" w:hAnsi="Times"/>
          <w:b/>
        </w:rPr>
        <w:t>)</w:t>
      </w:r>
    </w:p>
    <w:p w:rsidR="000526D2" w:rsidRDefault="00B958F1" w:rsidP="000526D2">
      <w:pPr>
        <w:pStyle w:val="WPNormal"/>
        <w:numPr>
          <w:ilvl w:val="0"/>
          <w:numId w:val="25"/>
        </w:numPr>
        <w:rPr>
          <w:rFonts w:ascii="Times" w:hAnsi="Times"/>
        </w:rPr>
      </w:pPr>
      <w:r w:rsidRPr="00970369">
        <w:rPr>
          <w:rFonts w:ascii="Times" w:hAnsi="Times"/>
          <w:u w:val="single"/>
        </w:rPr>
        <w:t xml:space="preserve">Assessment </w:t>
      </w:r>
      <w:r w:rsidRPr="00970369">
        <w:rPr>
          <w:rFonts w:ascii="Times" w:hAnsi="Times"/>
        </w:rPr>
        <w:t xml:space="preserve">information you may have gathered including </w:t>
      </w:r>
      <w:r w:rsidR="00693EF7">
        <w:rPr>
          <w:rFonts w:ascii="Times" w:hAnsi="Times"/>
        </w:rPr>
        <w:t xml:space="preserve">tests </w:t>
      </w:r>
      <w:r w:rsidR="0063677B">
        <w:rPr>
          <w:rFonts w:ascii="Times" w:hAnsi="Times"/>
        </w:rPr>
        <w:t xml:space="preserve">(this may </w:t>
      </w:r>
      <w:r w:rsidR="0028086B">
        <w:rPr>
          <w:rFonts w:ascii="Times" w:hAnsi="Times"/>
        </w:rPr>
        <w:t>include</w:t>
      </w:r>
      <w:r w:rsidR="0063677B">
        <w:rPr>
          <w:rFonts w:ascii="Times" w:hAnsi="Times"/>
        </w:rPr>
        <w:t xml:space="preserve"> any </w:t>
      </w:r>
      <w:r w:rsidR="00AC3114">
        <w:rPr>
          <w:rFonts w:ascii="Times" w:hAnsi="Times"/>
        </w:rPr>
        <w:t>outcome</w:t>
      </w:r>
      <w:r w:rsidR="0063677B">
        <w:rPr>
          <w:rFonts w:ascii="Times" w:hAnsi="Times"/>
        </w:rPr>
        <w:t xml:space="preserve"> type measurements</w:t>
      </w:r>
      <w:r w:rsidR="00AC3114">
        <w:rPr>
          <w:rFonts w:ascii="Times" w:hAnsi="Times"/>
        </w:rPr>
        <w:t>—FIT, OQ45, CORE, etc.</w:t>
      </w:r>
      <w:r w:rsidR="0063677B">
        <w:rPr>
          <w:rFonts w:ascii="Times" w:hAnsi="Times"/>
        </w:rPr>
        <w:t>)</w:t>
      </w:r>
      <w:r w:rsidRPr="00970369">
        <w:rPr>
          <w:rFonts w:ascii="Times" w:hAnsi="Times"/>
        </w:rPr>
        <w:t xml:space="preserve"> </w:t>
      </w:r>
      <w:r w:rsidR="00693EF7" w:rsidRPr="00693EF7">
        <w:rPr>
          <w:rFonts w:ascii="Times" w:hAnsi="Times"/>
          <w:b/>
        </w:rPr>
        <w:t>(1pt)</w:t>
      </w:r>
      <w:r w:rsidR="00693EF7">
        <w:rPr>
          <w:rFonts w:ascii="Times" w:hAnsi="Times"/>
          <w:b/>
        </w:rPr>
        <w:t xml:space="preserve"> </w:t>
      </w:r>
      <w:r w:rsidR="00693EF7" w:rsidRPr="00970369">
        <w:rPr>
          <w:rFonts w:ascii="Times" w:hAnsi="Times"/>
        </w:rPr>
        <w:t>and observations</w:t>
      </w:r>
      <w:r w:rsidR="00693EF7">
        <w:rPr>
          <w:rFonts w:ascii="Times" w:hAnsi="Times"/>
        </w:rPr>
        <w:t xml:space="preserve"> </w:t>
      </w:r>
      <w:r w:rsidRPr="00970369">
        <w:rPr>
          <w:rFonts w:ascii="Times" w:hAnsi="Times"/>
        </w:rPr>
        <w:t xml:space="preserve">of the family interaction patterns relevant to the presenting problem(s). </w:t>
      </w:r>
      <w:r w:rsidRPr="00970369">
        <w:rPr>
          <w:rFonts w:ascii="Times" w:hAnsi="Times"/>
          <w:i/>
        </w:rPr>
        <w:t xml:space="preserve">Provide both </w:t>
      </w:r>
      <w:r w:rsidR="00E91B06" w:rsidRPr="00970369">
        <w:rPr>
          <w:rFonts w:ascii="Times" w:hAnsi="Times"/>
          <w:i/>
        </w:rPr>
        <w:t xml:space="preserve">a systemic </w:t>
      </w:r>
      <w:proofErr w:type="gramStart"/>
      <w:r w:rsidR="00E91B06" w:rsidRPr="00970369">
        <w:rPr>
          <w:rFonts w:ascii="Times" w:hAnsi="Times"/>
          <w:i/>
        </w:rPr>
        <w:t xml:space="preserve">hypothesis </w:t>
      </w:r>
      <w:r w:rsidR="00970369" w:rsidRPr="00970369">
        <w:rPr>
          <w:rFonts w:ascii="Times" w:hAnsi="Times"/>
          <w:b/>
        </w:rPr>
        <w:t xml:space="preserve"> </w:t>
      </w:r>
      <w:r w:rsidR="00E91B06" w:rsidRPr="00970369">
        <w:rPr>
          <w:rFonts w:ascii="Times" w:hAnsi="Times"/>
          <w:i/>
        </w:rPr>
        <w:t>and</w:t>
      </w:r>
      <w:proofErr w:type="gramEnd"/>
      <w:r w:rsidR="00E91B06" w:rsidRPr="00970369">
        <w:rPr>
          <w:rFonts w:ascii="Times" w:hAnsi="Times"/>
          <w:i/>
        </w:rPr>
        <w:t xml:space="preserve"> </w:t>
      </w:r>
      <w:r w:rsidR="003E4B5C">
        <w:rPr>
          <w:rFonts w:ascii="Times" w:hAnsi="Times"/>
          <w:i/>
        </w:rPr>
        <w:t xml:space="preserve">possible </w:t>
      </w:r>
      <w:r w:rsidR="00E91B06" w:rsidRPr="00970369">
        <w:rPr>
          <w:rFonts w:ascii="Times" w:hAnsi="Times"/>
          <w:i/>
        </w:rPr>
        <w:t>DSM</w:t>
      </w:r>
      <w:r w:rsidRPr="00970369">
        <w:rPr>
          <w:rFonts w:ascii="Times" w:hAnsi="Times"/>
          <w:i/>
        </w:rPr>
        <w:t xml:space="preserve"> diagnosis</w:t>
      </w:r>
      <w:r w:rsidR="00970369" w:rsidRPr="00970369">
        <w:rPr>
          <w:rFonts w:ascii="Times" w:hAnsi="Times"/>
          <w:b/>
        </w:rPr>
        <w:t xml:space="preserve">(1 </w:t>
      </w:r>
      <w:proofErr w:type="spellStart"/>
      <w:r w:rsidR="00970369" w:rsidRPr="00970369">
        <w:rPr>
          <w:rFonts w:ascii="Times" w:hAnsi="Times"/>
          <w:b/>
        </w:rPr>
        <w:t>pt</w:t>
      </w:r>
      <w:proofErr w:type="spellEnd"/>
      <w:r w:rsidR="00970369" w:rsidRPr="00970369">
        <w:rPr>
          <w:rFonts w:ascii="Times" w:hAnsi="Times"/>
          <w:b/>
        </w:rPr>
        <w:t>)</w:t>
      </w:r>
      <w:r w:rsidRPr="00970369">
        <w:rPr>
          <w:rFonts w:ascii="Times" w:hAnsi="Times"/>
          <w:i/>
        </w:rPr>
        <w:t xml:space="preserve">. Please discuss strengths as well as weaknesses. </w:t>
      </w:r>
      <w:r w:rsidR="000526D2">
        <w:rPr>
          <w:rFonts w:ascii="Times" w:hAnsi="Times"/>
          <w:b/>
        </w:rPr>
        <w:t xml:space="preserve">(1 </w:t>
      </w:r>
      <w:proofErr w:type="spellStart"/>
      <w:r w:rsidR="000526D2">
        <w:rPr>
          <w:rFonts w:ascii="Times" w:hAnsi="Times"/>
          <w:b/>
        </w:rPr>
        <w:t>pt</w:t>
      </w:r>
      <w:proofErr w:type="spellEnd"/>
      <w:r w:rsidR="000526D2">
        <w:rPr>
          <w:rFonts w:ascii="Times" w:hAnsi="Times"/>
          <w:b/>
        </w:rPr>
        <w:t>)</w:t>
      </w:r>
    </w:p>
    <w:p w:rsidR="00970369" w:rsidRDefault="00B958F1" w:rsidP="00970369">
      <w:pPr>
        <w:pStyle w:val="WPNormal"/>
        <w:numPr>
          <w:ilvl w:val="0"/>
          <w:numId w:val="25"/>
        </w:numPr>
        <w:rPr>
          <w:rFonts w:ascii="Times" w:hAnsi="Times"/>
        </w:rPr>
      </w:pPr>
      <w:r>
        <w:rPr>
          <w:rFonts w:ascii="Times" w:hAnsi="Times"/>
          <w:u w:val="single"/>
        </w:rPr>
        <w:t xml:space="preserve">Treatment Goals </w:t>
      </w:r>
      <w:r>
        <w:rPr>
          <w:rFonts w:ascii="Times" w:hAnsi="Times"/>
        </w:rPr>
        <w:t>(clients and your own).</w:t>
      </w:r>
      <w:r w:rsidR="00970369" w:rsidRPr="00970369">
        <w:rPr>
          <w:b/>
        </w:rPr>
        <w:t xml:space="preserve"> </w:t>
      </w:r>
      <w:r w:rsidR="00970369">
        <w:rPr>
          <w:rFonts w:ascii="Times" w:hAnsi="Times"/>
          <w:b/>
        </w:rPr>
        <w:t xml:space="preserve">(1 </w:t>
      </w:r>
      <w:proofErr w:type="spellStart"/>
      <w:r w:rsidR="00970369">
        <w:rPr>
          <w:rFonts w:ascii="Times" w:hAnsi="Times"/>
          <w:b/>
        </w:rPr>
        <w:t>pt</w:t>
      </w:r>
      <w:proofErr w:type="spellEnd"/>
      <w:r w:rsidR="00970369">
        <w:rPr>
          <w:rFonts w:ascii="Times" w:hAnsi="Times"/>
          <w:b/>
        </w:rPr>
        <w:t>)</w:t>
      </w:r>
    </w:p>
    <w:p w:rsidR="000526D2" w:rsidRDefault="00B958F1" w:rsidP="000526D2">
      <w:pPr>
        <w:pStyle w:val="WPNormal"/>
        <w:numPr>
          <w:ilvl w:val="0"/>
          <w:numId w:val="25"/>
        </w:numPr>
        <w:rPr>
          <w:rFonts w:ascii="Times" w:hAnsi="Times"/>
          <w:i/>
          <w:u w:val="single"/>
        </w:rPr>
      </w:pPr>
      <w:r w:rsidRPr="00970369">
        <w:rPr>
          <w:rFonts w:ascii="Times" w:hAnsi="Times"/>
          <w:i/>
          <w:u w:val="single"/>
        </w:rPr>
        <w:t>Cultural  Considerations</w:t>
      </w:r>
      <w:r w:rsidR="00970369" w:rsidRPr="00970369">
        <w:rPr>
          <w:rFonts w:ascii="Times" w:hAnsi="Times"/>
          <w:b/>
        </w:rPr>
        <w:t xml:space="preserve">(1 </w:t>
      </w:r>
      <w:proofErr w:type="spellStart"/>
      <w:r w:rsidR="00970369" w:rsidRPr="00970369">
        <w:rPr>
          <w:rFonts w:ascii="Times" w:hAnsi="Times"/>
          <w:b/>
        </w:rPr>
        <w:t>pt</w:t>
      </w:r>
      <w:proofErr w:type="spellEnd"/>
      <w:r w:rsidR="00970369" w:rsidRPr="00970369">
        <w:rPr>
          <w:rFonts w:ascii="Times" w:hAnsi="Times"/>
          <w:b/>
        </w:rPr>
        <w:t>)</w:t>
      </w:r>
    </w:p>
    <w:p w:rsidR="00970369" w:rsidRPr="000526D2" w:rsidRDefault="00B958F1" w:rsidP="000526D2">
      <w:pPr>
        <w:pStyle w:val="WPNormal"/>
        <w:numPr>
          <w:ilvl w:val="0"/>
          <w:numId w:val="25"/>
        </w:numPr>
        <w:rPr>
          <w:rFonts w:ascii="Times" w:hAnsi="Times"/>
          <w:i/>
          <w:u w:val="single"/>
        </w:rPr>
      </w:pPr>
      <w:r w:rsidRPr="000526D2">
        <w:rPr>
          <w:rFonts w:ascii="Times" w:hAnsi="Times"/>
          <w:i/>
          <w:u w:val="single"/>
        </w:rPr>
        <w:t>Ethical and Legal Considerations</w:t>
      </w:r>
      <w:r w:rsidR="00970369" w:rsidRPr="000526D2">
        <w:rPr>
          <w:rFonts w:ascii="Times" w:hAnsi="Times"/>
          <w:b/>
        </w:rPr>
        <w:t xml:space="preserve">(1 </w:t>
      </w:r>
      <w:proofErr w:type="spellStart"/>
      <w:r w:rsidR="00970369" w:rsidRPr="000526D2">
        <w:rPr>
          <w:rFonts w:ascii="Times" w:hAnsi="Times"/>
          <w:b/>
        </w:rPr>
        <w:t>pt</w:t>
      </w:r>
      <w:proofErr w:type="spellEnd"/>
      <w:r w:rsidR="00970369" w:rsidRPr="000526D2">
        <w:rPr>
          <w:rFonts w:ascii="Times" w:hAnsi="Times"/>
          <w:b/>
        </w:rPr>
        <w:t>)</w:t>
      </w:r>
    </w:p>
    <w:p w:rsidR="000526D2" w:rsidRDefault="00B958F1" w:rsidP="000526D2">
      <w:pPr>
        <w:pStyle w:val="WPNormal"/>
        <w:numPr>
          <w:ilvl w:val="0"/>
          <w:numId w:val="25"/>
        </w:numPr>
        <w:rPr>
          <w:rFonts w:ascii="Times" w:hAnsi="Times"/>
        </w:rPr>
      </w:pPr>
      <w:r>
        <w:rPr>
          <w:rFonts w:ascii="Times" w:hAnsi="Times"/>
          <w:u w:val="single"/>
        </w:rPr>
        <w:t>Treatment Plan</w:t>
      </w:r>
      <w:r>
        <w:rPr>
          <w:rFonts w:ascii="Times" w:hAnsi="Times"/>
        </w:rPr>
        <w:t xml:space="preserve"> (based on your theoretical model) designed to bring about change. This will be the longest and the most important part of the case study, and the place where you will probably use information from professional literature.</w:t>
      </w:r>
      <w:r w:rsidR="000526D2" w:rsidRPr="000526D2">
        <w:rPr>
          <w:b/>
        </w:rPr>
        <w:t xml:space="preserve"> </w:t>
      </w:r>
      <w:r w:rsidR="000526D2">
        <w:rPr>
          <w:rFonts w:ascii="Times" w:hAnsi="Times"/>
          <w:b/>
        </w:rPr>
        <w:t>(3 pts)</w:t>
      </w:r>
    </w:p>
    <w:p w:rsidR="000526D2" w:rsidRDefault="00B958F1" w:rsidP="000526D2">
      <w:pPr>
        <w:pStyle w:val="WPNormal"/>
        <w:numPr>
          <w:ilvl w:val="0"/>
          <w:numId w:val="25"/>
        </w:numPr>
        <w:rPr>
          <w:rFonts w:ascii="Times" w:hAnsi="Times"/>
        </w:rPr>
      </w:pPr>
      <w:r>
        <w:rPr>
          <w:rFonts w:ascii="Times" w:hAnsi="Times"/>
        </w:rPr>
        <w:t xml:space="preserve">What help do you need with the case from the supervision team? Where (if anywhere) are you stuck? What has been going well with this case? </w:t>
      </w:r>
      <w:r w:rsidRPr="007E2B2F">
        <w:rPr>
          <w:rFonts w:ascii="Times" w:hAnsi="Times"/>
          <w:i/>
          <w:u w:val="single"/>
        </w:rPr>
        <w:t>Self-of-Therapist issues</w:t>
      </w:r>
      <w:r w:rsidR="000526D2">
        <w:rPr>
          <w:rFonts w:ascii="Times" w:hAnsi="Times"/>
          <w:b/>
        </w:rPr>
        <w:t xml:space="preserve">(1 </w:t>
      </w:r>
      <w:proofErr w:type="spellStart"/>
      <w:r w:rsidR="000526D2">
        <w:rPr>
          <w:rFonts w:ascii="Times" w:hAnsi="Times"/>
          <w:b/>
        </w:rPr>
        <w:t>pt</w:t>
      </w:r>
      <w:proofErr w:type="spellEnd"/>
      <w:r w:rsidR="000526D2">
        <w:rPr>
          <w:rFonts w:ascii="Times" w:hAnsi="Times"/>
          <w:b/>
        </w:rPr>
        <w:t>)</w:t>
      </w:r>
    </w:p>
    <w:p w:rsidR="000526D2" w:rsidRPr="00693EF7" w:rsidRDefault="00B958F1" w:rsidP="000526D2">
      <w:pPr>
        <w:pStyle w:val="WPNormal"/>
        <w:numPr>
          <w:ilvl w:val="0"/>
          <w:numId w:val="25"/>
        </w:numPr>
        <w:rPr>
          <w:rFonts w:ascii="Times" w:hAnsi="Times"/>
        </w:rPr>
      </w:pPr>
      <w:r w:rsidRPr="007E2B2F">
        <w:rPr>
          <w:rFonts w:ascii="Times" w:hAnsi="Times"/>
          <w:i/>
          <w:u w:val="single"/>
        </w:rPr>
        <w:t xml:space="preserve">References related to treatment plan or symptomology of client(s) – sources of relevant extra information for this particular case (e.g., working with community resources, developmental issues). </w:t>
      </w:r>
      <w:r w:rsidR="000526D2">
        <w:rPr>
          <w:rFonts w:ascii="Times" w:hAnsi="Times"/>
          <w:b/>
        </w:rPr>
        <w:t xml:space="preserve">(1 </w:t>
      </w:r>
      <w:proofErr w:type="spellStart"/>
      <w:r w:rsidR="000526D2">
        <w:rPr>
          <w:rFonts w:ascii="Times" w:hAnsi="Times"/>
          <w:b/>
        </w:rPr>
        <w:t>pt</w:t>
      </w:r>
      <w:proofErr w:type="spellEnd"/>
      <w:r w:rsidR="000526D2">
        <w:rPr>
          <w:rFonts w:ascii="Times" w:hAnsi="Times"/>
          <w:b/>
        </w:rPr>
        <w:t>)</w:t>
      </w:r>
    </w:p>
    <w:p w:rsidR="00693EF7" w:rsidRPr="00AB76E8" w:rsidRDefault="00693EF7" w:rsidP="00693EF7">
      <w:pPr>
        <w:pStyle w:val="WPNormal"/>
        <w:ind w:left="630"/>
        <w:rPr>
          <w:rFonts w:ascii="Times" w:hAnsi="Times"/>
        </w:rPr>
      </w:pPr>
    </w:p>
    <w:p w:rsidR="00AB76E8" w:rsidRDefault="00AB76E8" w:rsidP="00AB76E8">
      <w:pPr>
        <w:pStyle w:val="WPNormal"/>
        <w:ind w:left="630"/>
        <w:rPr>
          <w:rFonts w:ascii="Times" w:hAnsi="Times"/>
          <w:b/>
        </w:rPr>
      </w:pPr>
      <w:r w:rsidRPr="00AB76E8">
        <w:rPr>
          <w:rFonts w:ascii="Times" w:hAnsi="Times"/>
          <w:b/>
        </w:rPr>
        <w:t xml:space="preserve">Total Points for </w:t>
      </w:r>
      <w:r w:rsidR="00254025">
        <w:rPr>
          <w:rFonts w:ascii="Times" w:hAnsi="Times"/>
          <w:b/>
        </w:rPr>
        <w:t xml:space="preserve">each </w:t>
      </w:r>
      <w:r w:rsidRPr="00AB76E8">
        <w:rPr>
          <w:rFonts w:ascii="Times" w:hAnsi="Times"/>
          <w:b/>
        </w:rPr>
        <w:t>presentation= 15</w:t>
      </w:r>
    </w:p>
    <w:p w:rsidR="00254025" w:rsidRPr="00AB76E8" w:rsidRDefault="00102569" w:rsidP="00AB76E8">
      <w:pPr>
        <w:pStyle w:val="WPNormal"/>
        <w:ind w:left="630"/>
        <w:rPr>
          <w:rFonts w:ascii="Times" w:hAnsi="Times"/>
          <w:b/>
        </w:rPr>
      </w:pPr>
      <w:proofErr w:type="gramStart"/>
      <w:r>
        <w:rPr>
          <w:rFonts w:ascii="Times" w:hAnsi="Times"/>
          <w:b/>
        </w:rPr>
        <w:t>Hard copy for Practicum instructor</w:t>
      </w:r>
      <w:r w:rsidR="00254025">
        <w:rPr>
          <w:rFonts w:ascii="Times" w:hAnsi="Times"/>
          <w:b/>
        </w:rPr>
        <w:t>.</w:t>
      </w:r>
      <w:proofErr w:type="gramEnd"/>
    </w:p>
    <w:p w:rsidR="00B958F1" w:rsidRPr="007E2B2F" w:rsidRDefault="00B958F1" w:rsidP="000526D2">
      <w:pPr>
        <w:pStyle w:val="WPNormal"/>
        <w:ind w:left="630"/>
        <w:rPr>
          <w:rFonts w:ascii="Times" w:hAnsi="Times"/>
          <w:i/>
          <w:u w:val="single"/>
        </w:rPr>
      </w:pPr>
    </w:p>
    <w:p w:rsidR="00B958F1" w:rsidRDefault="00B958F1" w:rsidP="00B958F1">
      <w:pPr>
        <w:pStyle w:val="WPNormal"/>
        <w:ind w:left="360"/>
        <w:rPr>
          <w:rFonts w:ascii="Times" w:hAnsi="Times"/>
        </w:rPr>
      </w:pPr>
    </w:p>
    <w:p w:rsidR="00B958F1" w:rsidRDefault="00B958F1" w:rsidP="00B958F1">
      <w:pPr>
        <w:pStyle w:val="WPNormal"/>
        <w:numPr>
          <w:ilvl w:val="0"/>
          <w:numId w:val="27"/>
        </w:numPr>
        <w:rPr>
          <w:rFonts w:ascii="Times New Roman" w:hAnsi="Times New Roman"/>
        </w:rPr>
      </w:pPr>
      <w:r>
        <w:rPr>
          <w:rFonts w:ascii="Times" w:hAnsi="Times"/>
          <w:b/>
        </w:rPr>
        <w:t>Accurate and timely logging and submission of forms</w:t>
      </w:r>
      <w:r w:rsidR="004D66A3">
        <w:rPr>
          <w:rFonts w:ascii="Times" w:hAnsi="Times"/>
          <w:b/>
        </w:rPr>
        <w:t xml:space="preserve"> (SLO 1)</w:t>
      </w:r>
      <w:r>
        <w:rPr>
          <w:rFonts w:ascii="Times" w:hAnsi="Times"/>
          <w:b/>
        </w:rPr>
        <w:t xml:space="preserve">. </w:t>
      </w:r>
      <w:r>
        <w:rPr>
          <w:rFonts w:ascii="Times" w:hAnsi="Times"/>
        </w:rPr>
        <w:t xml:space="preserve">All MFT practicum students are required to turn in the forms outlined in the AIU training manual. By the end of the course students must submit </w:t>
      </w:r>
      <w:r w:rsidRPr="00331C1C">
        <w:rPr>
          <w:rFonts w:ascii="Times" w:hAnsi="Times"/>
          <w:b/>
        </w:rPr>
        <w:t>“Practicum Evaluation” form and “Site Evaluation by Student” form</w:t>
      </w:r>
      <w:r>
        <w:rPr>
          <w:rFonts w:ascii="Times" w:hAnsi="Times"/>
        </w:rPr>
        <w:t>. All students are encouraged to keep copies of their paperwork, especially the hours log forms. These forms are to be signed and turned in by the 15</w:t>
      </w:r>
      <w:r w:rsidRPr="00374610">
        <w:rPr>
          <w:rFonts w:ascii="Times" w:hAnsi="Times"/>
          <w:vertAlign w:val="superscript"/>
        </w:rPr>
        <w:t>th</w:t>
      </w:r>
      <w:r>
        <w:rPr>
          <w:rFonts w:ascii="Times" w:hAnsi="Times"/>
        </w:rPr>
        <w:t xml:space="preserve"> of the month immediately following the month for which the hours</w:t>
      </w:r>
      <w:r w:rsidR="006951C3">
        <w:rPr>
          <w:rFonts w:ascii="Times" w:hAnsi="Times"/>
        </w:rPr>
        <w:t xml:space="preserve"> were accumulated (e.g., June</w:t>
      </w:r>
      <w:r>
        <w:rPr>
          <w:rFonts w:ascii="Times" w:hAnsi="Times"/>
        </w:rPr>
        <w:t>’s clinical hours are due by the 15</w:t>
      </w:r>
      <w:r w:rsidRPr="00374610">
        <w:rPr>
          <w:rFonts w:ascii="Times" w:hAnsi="Times"/>
          <w:vertAlign w:val="superscript"/>
        </w:rPr>
        <w:t>th</w:t>
      </w:r>
      <w:r>
        <w:rPr>
          <w:rFonts w:ascii="Times" w:hAnsi="Times"/>
        </w:rPr>
        <w:t xml:space="preserve"> of </w:t>
      </w:r>
      <w:r w:rsidR="006951C3">
        <w:rPr>
          <w:rFonts w:ascii="Times" w:hAnsi="Times"/>
        </w:rPr>
        <w:t>July</w:t>
      </w:r>
      <w:r>
        <w:rPr>
          <w:rFonts w:ascii="Times" w:hAnsi="Times"/>
        </w:rPr>
        <w:t xml:space="preserve">). </w:t>
      </w:r>
      <w:r>
        <w:rPr>
          <w:rFonts w:ascii="Times" w:hAnsi="Times"/>
          <w:b/>
        </w:rPr>
        <w:t xml:space="preserve">Failure to turn in these forms on the due date specified more than twice in one semester will result in a no-credit grade for the course. Students must use the Excel version of the timesheet. </w:t>
      </w:r>
      <w:r>
        <w:rPr>
          <w:rFonts w:ascii="Times" w:hAnsi="Times"/>
        </w:rPr>
        <w:t xml:space="preserve">Students are </w:t>
      </w:r>
      <w:r>
        <w:rPr>
          <w:rFonts w:ascii="Times" w:hAnsi="Times"/>
        </w:rPr>
        <w:lastRenderedPageBreak/>
        <w:t>responsible for ensuring that they are maintaining an adequate level of client contact experience and that they are accruing sufficient supervision and relational therapy contact. Inform your group supervisor on a weekly basis about your c</w:t>
      </w:r>
      <w:r w:rsidRPr="00677D83">
        <w:rPr>
          <w:rFonts w:ascii="Times New Roman" w:hAnsi="Times New Roman"/>
        </w:rPr>
        <w:t>lient</w:t>
      </w:r>
      <w:r>
        <w:rPr>
          <w:rFonts w:ascii="Times New Roman" w:hAnsi="Times New Roman"/>
        </w:rPr>
        <w:t xml:space="preserve"> hours. Discuss with your practicum supervisor, the practicum faculty</w:t>
      </w:r>
      <w:r w:rsidRPr="00677D83">
        <w:rPr>
          <w:rFonts w:ascii="Times New Roman" w:hAnsi="Times New Roman"/>
        </w:rPr>
        <w:t xml:space="preserve"> and </w:t>
      </w:r>
      <w:r>
        <w:rPr>
          <w:rFonts w:ascii="Times New Roman" w:hAnsi="Times New Roman"/>
        </w:rPr>
        <w:t xml:space="preserve">practicum students how </w:t>
      </w:r>
      <w:r w:rsidRPr="00677D83">
        <w:rPr>
          <w:rFonts w:ascii="Times New Roman" w:hAnsi="Times New Roman"/>
        </w:rPr>
        <w:t xml:space="preserve">you </w:t>
      </w:r>
      <w:r>
        <w:rPr>
          <w:rFonts w:ascii="Times New Roman" w:hAnsi="Times New Roman"/>
        </w:rPr>
        <w:t>might generate more hours if necessary.</w:t>
      </w:r>
    </w:p>
    <w:p w:rsidR="00B958F1" w:rsidRDefault="00B958F1" w:rsidP="00B958F1">
      <w:pPr>
        <w:pStyle w:val="WPNormal"/>
        <w:rPr>
          <w:rFonts w:ascii="Times New Roman" w:hAnsi="Times New Roman"/>
        </w:rPr>
      </w:pPr>
    </w:p>
    <w:p w:rsidR="00B958F1" w:rsidRDefault="00B958F1" w:rsidP="00B958F1">
      <w:pPr>
        <w:pStyle w:val="WPNormal"/>
        <w:rPr>
          <w:rFonts w:ascii="Times New Roman" w:hAnsi="Times New Roman"/>
          <w:b/>
        </w:rPr>
      </w:pPr>
      <w:r w:rsidRPr="00693EF7">
        <w:rPr>
          <w:rFonts w:ascii="Times New Roman" w:hAnsi="Times New Roman"/>
          <w:b/>
        </w:rPr>
        <w:t>It is important that timesheets and evaluations are in on time</w:t>
      </w:r>
      <w:r>
        <w:rPr>
          <w:rFonts w:ascii="Times New Roman" w:hAnsi="Times New Roman"/>
        </w:rPr>
        <w:t xml:space="preserve"> so we are better able to support you. If there is a concern surrounding the number of hours you have, it will be documented in your hour sheets. Similarly, if there are any concerns that you have with your sited or your sites have with you they should be documented in the evaluations, and then can be addressed at the university level. </w:t>
      </w:r>
      <w:r>
        <w:rPr>
          <w:rFonts w:ascii="Times New Roman" w:hAnsi="Times New Roman"/>
          <w:b/>
        </w:rPr>
        <w:t>Thus, all monthly hour sheets and the semester evaluations, including your evaluation of the site and your site supervisor’s evaluation of you must be completed, signed, and turned in by the last day of class in order to gain credit for the class.</w:t>
      </w:r>
    </w:p>
    <w:p w:rsidR="00B958F1" w:rsidRPr="00AD6A12" w:rsidRDefault="00B958F1" w:rsidP="00B958F1">
      <w:pPr>
        <w:pStyle w:val="WPNormal"/>
        <w:rPr>
          <w:rFonts w:ascii="Times New Roman" w:hAnsi="Times New Roman"/>
          <w:b/>
        </w:rPr>
      </w:pPr>
    </w:p>
    <w:p w:rsidR="00B958F1" w:rsidRDefault="00B958F1" w:rsidP="00621129">
      <w:pPr>
        <w:pStyle w:val="Title"/>
        <w:jc w:val="left"/>
      </w:pPr>
      <w:r>
        <w:t>Please also be aware that it is up to you to track your progress of hours. If you are not getting enough hours, you must discuss this with your practicum instructor and your site supervisor. You may also discuss this with your clinical training coordinator after you have discussed it with your site and university supervisors.</w:t>
      </w:r>
    </w:p>
    <w:p w:rsidR="00B958F1" w:rsidRDefault="00B958F1" w:rsidP="00B958F1"/>
    <w:p w:rsidR="00B958F1" w:rsidRDefault="00B958F1" w:rsidP="00B958F1">
      <w:r>
        <w:rPr>
          <w:b/>
        </w:rPr>
        <w:t>Responsible Case Management</w:t>
      </w:r>
      <w:r w:rsidR="004D66A3">
        <w:rPr>
          <w:b/>
        </w:rPr>
        <w:t xml:space="preserve"> (SLO 1)</w:t>
      </w:r>
      <w:r>
        <w:rPr>
          <w:b/>
        </w:rPr>
        <w:t>.</w:t>
      </w:r>
      <w:r w:rsidRPr="0038174C">
        <w:t xml:space="preserve"> </w:t>
      </w:r>
    </w:p>
    <w:p w:rsidR="00B958F1" w:rsidRPr="00201253" w:rsidRDefault="00B958F1" w:rsidP="00B958F1">
      <w:r w:rsidRPr="009D405F">
        <w:rPr>
          <w:b/>
          <w:i/>
        </w:rPr>
        <w:t>Attendance at your site is imperative</w:t>
      </w:r>
      <w:r w:rsidRPr="003E4B5C">
        <w:rPr>
          <w:i/>
        </w:rPr>
        <w:t>.</w:t>
      </w:r>
      <w:r>
        <w:t xml:space="preserve"> Working at your site means being part of a team. Therefore, you need to be present for more than just your clients. </w:t>
      </w:r>
      <w:r w:rsidRPr="00254025">
        <w:rPr>
          <w:u w:val="single"/>
        </w:rPr>
        <w:t>It is your responsibility to find out what your site requires of you</w:t>
      </w:r>
      <w:r>
        <w:t>, and be sure to fulfill those requirements.</w:t>
      </w:r>
      <w:r w:rsidR="004D66A3">
        <w:t xml:space="preserve"> </w:t>
      </w:r>
      <w:r>
        <w:t xml:space="preserve">Students are expected to arrive early for client appointments and to give clients at least two </w:t>
      </w:r>
      <w:proofErr w:type="spellStart"/>
      <w:r>
        <w:t>days notice</w:t>
      </w:r>
      <w:proofErr w:type="spellEnd"/>
      <w:r>
        <w:t xml:space="preserve"> if an appointment needs to be cancelled except in case of emergency. </w:t>
      </w:r>
      <w:r>
        <w:rPr>
          <w:b/>
        </w:rPr>
        <w:t xml:space="preserve">Failure to show up for a scheduled client or supervision without adequate notification may result in receiving a no-credit grade. </w:t>
      </w:r>
      <w:r>
        <w:t>Repeatedly missing therapy or supervision sessions may result in receiving a no credit grade. You must also remain current with your site’s paperwork responsibilities. Inadequate case documentation may result in a no credit grade.</w:t>
      </w:r>
    </w:p>
    <w:p w:rsidR="00B958F1" w:rsidRDefault="00B958F1" w:rsidP="00B958F1">
      <w:pPr>
        <w:ind w:left="1080"/>
      </w:pPr>
    </w:p>
    <w:p w:rsidR="00B958F1" w:rsidRDefault="00B958F1" w:rsidP="00B958F1">
      <w:r>
        <w:rPr>
          <w:b/>
        </w:rPr>
        <w:t xml:space="preserve">Adequate Progress and Openness to Feedback. </w:t>
      </w:r>
      <w:r>
        <w:t xml:space="preserve">Students must demonstrate an adequate level of progress in their clinical and professional skills to gain credit for the class. </w:t>
      </w:r>
      <w:r>
        <w:rPr>
          <w:b/>
        </w:rPr>
        <w:t xml:space="preserve">If either your site supervisor or practicum instructor assesses the progress of your clinical skills as inadequate you may not receive credit for the course. </w:t>
      </w:r>
      <w:r>
        <w:t xml:space="preserve">It is also expected that students will show general cooperation and an openness to peer and supervisor feedback over the course of the semester. </w:t>
      </w:r>
    </w:p>
    <w:p w:rsidR="00B958F1" w:rsidRDefault="00B958F1" w:rsidP="00B958F1"/>
    <w:p w:rsidR="00B958F1" w:rsidRDefault="00B958F1" w:rsidP="00B958F1">
      <w:r>
        <w:rPr>
          <w:b/>
        </w:rPr>
        <w:t xml:space="preserve">Supervisee Evaluation. </w:t>
      </w:r>
      <w:r>
        <w:t xml:space="preserve">At the end of the course, students will meet with the instructor and go over a semester evaluation using AIU’s </w:t>
      </w:r>
      <w:bookmarkStart w:id="1" w:name="OLE_LINK3"/>
      <w:bookmarkStart w:id="2" w:name="OLE_LINK4"/>
      <w:r>
        <w:t>“</w:t>
      </w:r>
      <w:r w:rsidRPr="003A63BF">
        <w:rPr>
          <w:u w:val="single"/>
        </w:rPr>
        <w:t>supervisor’s semester evaluation</w:t>
      </w:r>
      <w:r>
        <w:t>” form</w:t>
      </w:r>
      <w:bookmarkEnd w:id="1"/>
      <w:bookmarkEnd w:id="2"/>
      <w:r>
        <w:t>.</w:t>
      </w:r>
      <w:r w:rsidR="0049026D">
        <w:t xml:space="preserve"> Site supervisor evaluation will also be completed at the end of the semester.</w:t>
      </w:r>
    </w:p>
    <w:p w:rsidR="00B958F1" w:rsidRDefault="00B958F1" w:rsidP="00B958F1"/>
    <w:p w:rsidR="00B958F1" w:rsidRDefault="00B958F1" w:rsidP="00B958F1">
      <w:r>
        <w:rPr>
          <w:b/>
        </w:rPr>
        <w:t xml:space="preserve">Updated Client List. </w:t>
      </w:r>
      <w:r>
        <w:t>During the beginning of every month, you are expected to turn in an updated client list. A client list is a brief summary of all the cases that you are currently seeing at your internship site. Since I share liability for the clients that you are seeing, I need to have a record of all the clients in your case load.</w:t>
      </w:r>
    </w:p>
    <w:p w:rsidR="003A63BF" w:rsidRDefault="003A63BF" w:rsidP="00B958F1"/>
    <w:p w:rsidR="003A63BF" w:rsidRDefault="003A63BF" w:rsidP="00B958F1">
      <w:r w:rsidRPr="00ED66A2">
        <w:rPr>
          <w:b/>
        </w:rPr>
        <w:t>Suggested Readings</w:t>
      </w:r>
      <w:r>
        <w:t>:</w:t>
      </w:r>
    </w:p>
    <w:p w:rsidR="003A63BF" w:rsidRDefault="003A63BF" w:rsidP="00B958F1">
      <w:r>
        <w:t>Alliant International University Training Manual: A guide to Practicum and Internship training.</w:t>
      </w:r>
    </w:p>
    <w:p w:rsidR="00ED66A2" w:rsidRDefault="00ED66A2" w:rsidP="00B958F1"/>
    <w:p w:rsidR="00ED66A2" w:rsidRDefault="00ED66A2" w:rsidP="00B958F1">
      <w:proofErr w:type="gramStart"/>
      <w:r>
        <w:t>AAMFT Code of Ethics.</w:t>
      </w:r>
      <w:proofErr w:type="gramEnd"/>
      <w:r>
        <w:t xml:space="preserve"> 2016. </w:t>
      </w:r>
    </w:p>
    <w:p w:rsidR="00ED66A2" w:rsidRDefault="00ED66A2" w:rsidP="00B958F1"/>
    <w:p w:rsidR="00ED66A2" w:rsidRPr="00E2428E" w:rsidRDefault="00ED66A2" w:rsidP="00B958F1">
      <w:proofErr w:type="spellStart"/>
      <w:r>
        <w:t>Hubble</w:t>
      </w:r>
      <w:proofErr w:type="gramStart"/>
      <w:r>
        <w:t>,Mark,A</w:t>
      </w:r>
      <w:proofErr w:type="spellEnd"/>
      <w:proofErr w:type="gramEnd"/>
      <w:r>
        <w:t>.</w:t>
      </w:r>
      <w:r w:rsidR="0059659A">
        <w:t xml:space="preserve"> </w:t>
      </w:r>
      <w:r>
        <w:t>,Duncan, Barry, L., Miller,</w:t>
      </w:r>
      <w:r w:rsidR="0059659A">
        <w:t xml:space="preserve"> </w:t>
      </w:r>
      <w:r>
        <w:t xml:space="preserve">Scott, D. (2001). </w:t>
      </w:r>
      <w:proofErr w:type="gramStart"/>
      <w:r>
        <w:rPr>
          <w:i/>
        </w:rPr>
        <w:t>The Heart and Soul of Change.</w:t>
      </w:r>
      <w:proofErr w:type="gramEnd"/>
      <w:r>
        <w:rPr>
          <w:i/>
        </w:rPr>
        <w:t xml:space="preserve"> </w:t>
      </w:r>
      <w:r w:rsidRPr="008A4448">
        <w:t xml:space="preserve">Washington, DC. </w:t>
      </w:r>
      <w:proofErr w:type="gramStart"/>
      <w:r w:rsidRPr="008A4448">
        <w:t>APA</w:t>
      </w:r>
      <w:r>
        <w:rPr>
          <w:i/>
        </w:rPr>
        <w:t>.</w:t>
      </w:r>
      <w:proofErr w:type="gramEnd"/>
    </w:p>
    <w:p w:rsidR="008B7FDE" w:rsidRDefault="008B7FDE" w:rsidP="00E11EE6">
      <w:pPr>
        <w:pStyle w:val="WPNormal"/>
        <w:rPr>
          <w:rFonts w:ascii="Times" w:hAnsi="Times"/>
          <w:bCs/>
          <w:iCs/>
        </w:rPr>
      </w:pPr>
    </w:p>
    <w:p w:rsidR="00287813" w:rsidRDefault="00287813" w:rsidP="00E11EE6">
      <w:pPr>
        <w:pStyle w:val="WPNormal"/>
        <w:rPr>
          <w:rFonts w:ascii="Times" w:hAnsi="Times"/>
        </w:rPr>
      </w:pPr>
    </w:p>
    <w:p w:rsidR="00981BD5" w:rsidRDefault="00981BD5">
      <w:pPr>
        <w:rPr>
          <w:rFonts w:ascii="Times New Roman" w:hAnsi="Times New Roman"/>
          <w:b/>
          <w:szCs w:val="24"/>
        </w:rPr>
      </w:pPr>
      <w:r>
        <w:rPr>
          <w:rFonts w:ascii="Times New Roman" w:hAnsi="Times New Roman"/>
          <w:szCs w:val="24"/>
        </w:rPr>
        <w:br w:type="page"/>
      </w:r>
    </w:p>
    <w:p w:rsidR="00287813" w:rsidRDefault="00981BD5" w:rsidP="006B3687">
      <w:pPr>
        <w:pStyle w:val="Heading4"/>
        <w:spacing w:after="0"/>
        <w:rPr>
          <w:rFonts w:ascii="Times New Roman" w:hAnsi="Times New Roman"/>
          <w:szCs w:val="24"/>
        </w:rPr>
      </w:pPr>
      <w:r>
        <w:rPr>
          <w:rFonts w:ascii="Times New Roman" w:hAnsi="Times New Roman"/>
          <w:szCs w:val="24"/>
        </w:rPr>
        <w:lastRenderedPageBreak/>
        <w:t>V</w:t>
      </w:r>
      <w:r w:rsidR="00287813" w:rsidRPr="0079173D">
        <w:rPr>
          <w:rFonts w:ascii="Times New Roman" w:hAnsi="Times New Roman"/>
          <w:szCs w:val="24"/>
        </w:rPr>
        <w:t xml:space="preserve">. Course Outline </w:t>
      </w:r>
    </w:p>
    <w:p w:rsidR="00287813" w:rsidRPr="00442A5C" w:rsidRDefault="00287813" w:rsidP="00442A5C">
      <w:r>
        <w:t xml:space="preserve">This schedule is subject to change without notice to meet student, faculty, or other needs. Any major revisions of the course syllabus will be posted on the Moodle site. Several documents or materials for the course may be posted on Moodle as well. Be sure that you have access to Moodle (at </w:t>
      </w:r>
      <w:hyperlink r:id="rId11" w:history="1">
        <w:r w:rsidRPr="00075E0D">
          <w:rPr>
            <w:rStyle w:val="Hyperlink"/>
          </w:rPr>
          <w:t>http://elearning.alliant.edu/</w:t>
        </w:r>
      </w:hyperlink>
      <w:r>
        <w:t xml:space="preserve">)  </w:t>
      </w:r>
    </w:p>
    <w:p w:rsidR="00287813" w:rsidRPr="002A0B10" w:rsidRDefault="00287813" w:rsidP="006B3687">
      <w:pPr>
        <w:rPr>
          <w:rFonts w:ascii="Times New Roman" w:hAnsi="Times New Roman"/>
          <w:szCs w:val="24"/>
        </w:rPr>
      </w:pPr>
    </w:p>
    <w:tbl>
      <w:tblPr>
        <w:tblW w:w="8181" w:type="dxa"/>
        <w:tblLayout w:type="fixed"/>
        <w:tblLook w:val="0000" w:firstRow="0" w:lastRow="0" w:firstColumn="0" w:lastColumn="0" w:noHBand="0" w:noVBand="0"/>
      </w:tblPr>
      <w:tblGrid>
        <w:gridCol w:w="1812"/>
        <w:gridCol w:w="3768"/>
        <w:gridCol w:w="2601"/>
      </w:tblGrid>
      <w:tr w:rsidR="009F24A7" w:rsidRPr="002A0B10" w:rsidTr="003E4B5C">
        <w:trPr>
          <w:cantSplit/>
          <w:trHeight w:val="22"/>
        </w:trPr>
        <w:tc>
          <w:tcPr>
            <w:tcW w:w="1812" w:type="dxa"/>
            <w:tcBorders>
              <w:bottom w:val="double" w:sz="6" w:space="0" w:color="auto"/>
              <w:right w:val="single" w:sz="6" w:space="0" w:color="auto"/>
            </w:tcBorders>
          </w:tcPr>
          <w:p w:rsidR="009F24A7" w:rsidRPr="002A0B10" w:rsidRDefault="009F24A7" w:rsidP="00667C92">
            <w:pPr>
              <w:rPr>
                <w:rFonts w:ascii="Times New Roman" w:hAnsi="Times New Roman"/>
                <w:b/>
                <w:szCs w:val="24"/>
              </w:rPr>
            </w:pPr>
            <w:r w:rsidRPr="002A0B10">
              <w:rPr>
                <w:rFonts w:ascii="Times New Roman" w:hAnsi="Times New Roman"/>
                <w:b/>
                <w:szCs w:val="24"/>
              </w:rPr>
              <w:t>WEEK &amp; DATE</w:t>
            </w:r>
          </w:p>
        </w:tc>
        <w:tc>
          <w:tcPr>
            <w:tcW w:w="3768" w:type="dxa"/>
            <w:tcBorders>
              <w:bottom w:val="double" w:sz="6" w:space="0" w:color="auto"/>
              <w:right w:val="single" w:sz="6" w:space="0" w:color="auto"/>
            </w:tcBorders>
          </w:tcPr>
          <w:p w:rsidR="009F24A7" w:rsidRPr="002A0B10" w:rsidRDefault="009F24A7" w:rsidP="00667C92">
            <w:pPr>
              <w:rPr>
                <w:rFonts w:ascii="Times New Roman" w:hAnsi="Times New Roman"/>
                <w:b/>
                <w:szCs w:val="24"/>
              </w:rPr>
            </w:pPr>
            <w:r w:rsidRPr="002A0B10">
              <w:rPr>
                <w:rFonts w:ascii="Times New Roman" w:hAnsi="Times New Roman"/>
                <w:b/>
                <w:szCs w:val="24"/>
              </w:rPr>
              <w:t>TOPIC</w:t>
            </w:r>
          </w:p>
        </w:tc>
        <w:tc>
          <w:tcPr>
            <w:tcW w:w="2601" w:type="dxa"/>
            <w:tcBorders>
              <w:left w:val="single" w:sz="6" w:space="0" w:color="auto"/>
              <w:bottom w:val="double" w:sz="6" w:space="0" w:color="auto"/>
            </w:tcBorders>
          </w:tcPr>
          <w:p w:rsidR="009F24A7" w:rsidRPr="002A0B10" w:rsidRDefault="009F24A7" w:rsidP="00667C92">
            <w:pPr>
              <w:rPr>
                <w:rFonts w:ascii="Times New Roman" w:hAnsi="Times New Roman"/>
                <w:b/>
                <w:szCs w:val="24"/>
              </w:rPr>
            </w:pPr>
            <w:r w:rsidRPr="002A0B10">
              <w:rPr>
                <w:rFonts w:ascii="Times New Roman" w:hAnsi="Times New Roman"/>
                <w:b/>
                <w:szCs w:val="24"/>
              </w:rPr>
              <w:t xml:space="preserve">ASSIGNMENTS </w:t>
            </w:r>
          </w:p>
        </w:tc>
      </w:tr>
      <w:tr w:rsidR="009F24A7" w:rsidRPr="002A0B10" w:rsidTr="003E4B5C">
        <w:trPr>
          <w:cantSplit/>
          <w:trHeight w:val="22"/>
        </w:trPr>
        <w:tc>
          <w:tcPr>
            <w:tcW w:w="1812" w:type="dxa"/>
            <w:tcBorders>
              <w:bottom w:val="single" w:sz="6" w:space="0" w:color="auto"/>
              <w:right w:val="single" w:sz="6" w:space="0" w:color="auto"/>
            </w:tcBorders>
          </w:tcPr>
          <w:p w:rsidR="009F24A7" w:rsidRPr="002A0B10" w:rsidRDefault="009F24A7" w:rsidP="00667C92">
            <w:pPr>
              <w:ind w:left="-108"/>
              <w:rPr>
                <w:rFonts w:ascii="Times New Roman" w:hAnsi="Times New Roman"/>
                <w:szCs w:val="24"/>
              </w:rPr>
            </w:pPr>
            <w:r w:rsidRPr="002A0B10">
              <w:rPr>
                <w:rFonts w:ascii="Times New Roman" w:hAnsi="Times New Roman"/>
                <w:szCs w:val="24"/>
              </w:rPr>
              <w:t>1</w:t>
            </w:r>
            <w:r w:rsidR="002E1BF7">
              <w:rPr>
                <w:rFonts w:ascii="Times New Roman" w:hAnsi="Times New Roman"/>
                <w:szCs w:val="24"/>
              </w:rPr>
              <w:t>)</w:t>
            </w:r>
            <w:r w:rsidRPr="002A0B10">
              <w:rPr>
                <w:rFonts w:ascii="Times New Roman" w:hAnsi="Times New Roman"/>
                <w:szCs w:val="24"/>
              </w:rPr>
              <w:t xml:space="preserve">  </w:t>
            </w:r>
            <w:r w:rsidR="001061BA">
              <w:rPr>
                <w:rFonts w:ascii="Times New Roman" w:hAnsi="Times New Roman"/>
                <w:szCs w:val="24"/>
              </w:rPr>
              <w:t>Jan. 26</w:t>
            </w:r>
          </w:p>
        </w:tc>
        <w:tc>
          <w:tcPr>
            <w:tcW w:w="3768" w:type="dxa"/>
            <w:tcBorders>
              <w:bottom w:val="single" w:sz="6" w:space="0" w:color="auto"/>
              <w:right w:val="single" w:sz="6" w:space="0" w:color="auto"/>
            </w:tcBorders>
          </w:tcPr>
          <w:p w:rsidR="009F24A7" w:rsidRPr="002A0B10" w:rsidRDefault="009F24A7" w:rsidP="00667C92">
            <w:pPr>
              <w:pStyle w:val="WPNormal"/>
              <w:ind w:right="-900"/>
              <w:rPr>
                <w:rFonts w:ascii="Times New Roman" w:hAnsi="Times New Roman"/>
                <w:szCs w:val="24"/>
              </w:rPr>
            </w:pPr>
            <w:r w:rsidRPr="002A0B10">
              <w:rPr>
                <w:rFonts w:ascii="Times New Roman" w:hAnsi="Times New Roman"/>
                <w:szCs w:val="24"/>
              </w:rPr>
              <w:t>Class Intro</w:t>
            </w:r>
            <w:r>
              <w:rPr>
                <w:rFonts w:ascii="Times New Roman" w:hAnsi="Times New Roman"/>
                <w:szCs w:val="24"/>
              </w:rPr>
              <w:t>duction</w:t>
            </w:r>
          </w:p>
          <w:p w:rsidR="009F24A7" w:rsidRPr="002A0B10" w:rsidRDefault="009F24A7" w:rsidP="00667C92">
            <w:pPr>
              <w:rPr>
                <w:rFonts w:ascii="Times New Roman" w:hAnsi="Times New Roman"/>
                <w:szCs w:val="24"/>
              </w:rPr>
            </w:pPr>
            <w:r>
              <w:rPr>
                <w:szCs w:val="22"/>
              </w:rPr>
              <w:t>Practicum requirements overview</w:t>
            </w:r>
            <w:r w:rsidRPr="00A07F68">
              <w:rPr>
                <w:b/>
                <w:szCs w:val="22"/>
              </w:rPr>
              <w:t xml:space="preserve"> </w:t>
            </w:r>
          </w:p>
        </w:tc>
        <w:tc>
          <w:tcPr>
            <w:tcW w:w="2601" w:type="dxa"/>
            <w:tcBorders>
              <w:left w:val="single" w:sz="6" w:space="0" w:color="auto"/>
              <w:bottom w:val="single" w:sz="6" w:space="0" w:color="auto"/>
            </w:tcBorders>
          </w:tcPr>
          <w:p w:rsidR="009F24A7" w:rsidRDefault="009F24A7" w:rsidP="00667C92">
            <w:pPr>
              <w:rPr>
                <w:rFonts w:ascii="Times New Roman" w:hAnsi="Times New Roman"/>
                <w:szCs w:val="24"/>
              </w:rPr>
            </w:pPr>
            <w:r>
              <w:rPr>
                <w:rFonts w:ascii="Times New Roman" w:hAnsi="Times New Roman"/>
                <w:szCs w:val="24"/>
              </w:rPr>
              <w:t>Supervisee Goals</w:t>
            </w:r>
          </w:p>
          <w:p w:rsidR="009F24A7" w:rsidRPr="002A0B10" w:rsidRDefault="009F24A7" w:rsidP="00667C92">
            <w:pPr>
              <w:rPr>
                <w:rFonts w:ascii="Times New Roman" w:hAnsi="Times New Roman"/>
                <w:szCs w:val="24"/>
              </w:rPr>
            </w:pPr>
            <w:r>
              <w:rPr>
                <w:rFonts w:ascii="Times New Roman" w:hAnsi="Times New Roman"/>
                <w:szCs w:val="24"/>
              </w:rPr>
              <w:t>Presentation Schedule</w:t>
            </w:r>
          </w:p>
        </w:tc>
      </w:tr>
      <w:tr w:rsidR="009F24A7" w:rsidRPr="006C3627" w:rsidTr="003E4B5C">
        <w:trPr>
          <w:cantSplit/>
          <w:trHeight w:val="22"/>
        </w:trPr>
        <w:tc>
          <w:tcPr>
            <w:tcW w:w="1812" w:type="dxa"/>
            <w:tcBorders>
              <w:top w:val="single" w:sz="6" w:space="0" w:color="auto"/>
              <w:bottom w:val="single" w:sz="6" w:space="0" w:color="auto"/>
              <w:right w:val="single" w:sz="6" w:space="0" w:color="auto"/>
            </w:tcBorders>
          </w:tcPr>
          <w:p w:rsidR="009F24A7" w:rsidRPr="002A0B10" w:rsidRDefault="002E1BF7" w:rsidP="00667C92">
            <w:pPr>
              <w:ind w:left="-108"/>
              <w:rPr>
                <w:rFonts w:ascii="Times New Roman" w:hAnsi="Times New Roman"/>
                <w:szCs w:val="24"/>
              </w:rPr>
            </w:pPr>
            <w:r>
              <w:rPr>
                <w:rFonts w:ascii="Times New Roman" w:hAnsi="Times New Roman"/>
                <w:szCs w:val="24"/>
              </w:rPr>
              <w:t>2)</w:t>
            </w:r>
            <w:r w:rsidR="009F24A7" w:rsidRPr="002A0B10">
              <w:rPr>
                <w:rFonts w:ascii="Times New Roman" w:hAnsi="Times New Roman"/>
                <w:szCs w:val="24"/>
              </w:rPr>
              <w:t xml:space="preserve"> </w:t>
            </w:r>
            <w:r w:rsidR="001061BA">
              <w:rPr>
                <w:rFonts w:ascii="Times New Roman" w:hAnsi="Times New Roman"/>
                <w:szCs w:val="24"/>
              </w:rPr>
              <w:t>Feb. 2</w:t>
            </w:r>
          </w:p>
        </w:tc>
        <w:tc>
          <w:tcPr>
            <w:tcW w:w="3768" w:type="dxa"/>
            <w:tcBorders>
              <w:top w:val="single" w:sz="6" w:space="0" w:color="auto"/>
              <w:bottom w:val="single" w:sz="6" w:space="0" w:color="auto"/>
              <w:right w:val="single" w:sz="6" w:space="0" w:color="auto"/>
            </w:tcBorders>
          </w:tcPr>
          <w:p w:rsidR="009F24A7" w:rsidRPr="002A0B10" w:rsidRDefault="009F24A7" w:rsidP="00583699">
            <w:pPr>
              <w:rPr>
                <w:rFonts w:ascii="Times New Roman" w:hAnsi="Times New Roman"/>
                <w:szCs w:val="24"/>
              </w:rPr>
            </w:pPr>
          </w:p>
        </w:tc>
        <w:tc>
          <w:tcPr>
            <w:tcW w:w="2601" w:type="dxa"/>
            <w:tcBorders>
              <w:top w:val="single" w:sz="6" w:space="0" w:color="auto"/>
              <w:left w:val="single" w:sz="6" w:space="0" w:color="auto"/>
              <w:bottom w:val="single" w:sz="6" w:space="0" w:color="auto"/>
            </w:tcBorders>
          </w:tcPr>
          <w:p w:rsidR="009F24A7" w:rsidRDefault="009F24A7" w:rsidP="00667C92">
            <w:pPr>
              <w:rPr>
                <w:rFonts w:ascii="Times New Roman" w:hAnsi="Times New Roman"/>
                <w:szCs w:val="24"/>
              </w:rPr>
            </w:pPr>
            <w:r>
              <w:rPr>
                <w:rFonts w:ascii="Times New Roman" w:hAnsi="Times New Roman"/>
                <w:szCs w:val="24"/>
              </w:rPr>
              <w:t>Presentation</w:t>
            </w:r>
            <w:r w:rsidR="00603D16">
              <w:rPr>
                <w:rFonts w:ascii="Times New Roman" w:hAnsi="Times New Roman"/>
                <w:szCs w:val="24"/>
              </w:rPr>
              <w:t>:</w:t>
            </w:r>
          </w:p>
          <w:p w:rsidR="00603D16" w:rsidRDefault="00603D16" w:rsidP="00667C92">
            <w:pPr>
              <w:rPr>
                <w:rFonts w:ascii="Times New Roman" w:hAnsi="Times New Roman"/>
                <w:szCs w:val="24"/>
              </w:rPr>
            </w:pPr>
            <w:r>
              <w:rPr>
                <w:rFonts w:ascii="Times New Roman" w:hAnsi="Times New Roman"/>
                <w:szCs w:val="24"/>
              </w:rPr>
              <w:t>1.</w:t>
            </w:r>
          </w:p>
          <w:p w:rsidR="00603D16" w:rsidRDefault="00603D16" w:rsidP="00667C92">
            <w:pPr>
              <w:rPr>
                <w:rFonts w:ascii="Times New Roman" w:hAnsi="Times New Roman"/>
                <w:szCs w:val="24"/>
              </w:rPr>
            </w:pPr>
          </w:p>
          <w:p w:rsidR="009F24A7" w:rsidRPr="006C3627" w:rsidRDefault="009F24A7" w:rsidP="00667C92">
            <w:pPr>
              <w:rPr>
                <w:rFonts w:ascii="Times New Roman" w:hAnsi="Times New Roman"/>
                <w:szCs w:val="24"/>
              </w:rPr>
            </w:pPr>
          </w:p>
        </w:tc>
      </w:tr>
      <w:tr w:rsidR="009F24A7" w:rsidRPr="006C3627" w:rsidTr="003E4B5C">
        <w:trPr>
          <w:cantSplit/>
          <w:trHeight w:val="479"/>
        </w:trPr>
        <w:tc>
          <w:tcPr>
            <w:tcW w:w="1812" w:type="dxa"/>
            <w:tcBorders>
              <w:top w:val="single" w:sz="6" w:space="0" w:color="auto"/>
              <w:bottom w:val="single" w:sz="6" w:space="0" w:color="auto"/>
              <w:right w:val="single" w:sz="6" w:space="0" w:color="auto"/>
            </w:tcBorders>
          </w:tcPr>
          <w:p w:rsidR="009F24A7" w:rsidRPr="002A0B10" w:rsidRDefault="009F24A7" w:rsidP="00254025">
            <w:pPr>
              <w:ind w:left="-108"/>
              <w:rPr>
                <w:rFonts w:ascii="Times New Roman" w:hAnsi="Times New Roman"/>
                <w:szCs w:val="24"/>
              </w:rPr>
            </w:pPr>
            <w:r w:rsidRPr="002A0B10">
              <w:rPr>
                <w:rFonts w:ascii="Times New Roman" w:hAnsi="Times New Roman"/>
                <w:szCs w:val="24"/>
              </w:rPr>
              <w:t>3</w:t>
            </w:r>
            <w:r w:rsidR="002E1BF7">
              <w:rPr>
                <w:rFonts w:ascii="Times New Roman" w:hAnsi="Times New Roman"/>
                <w:szCs w:val="24"/>
              </w:rPr>
              <w:t>)</w:t>
            </w:r>
            <w:r w:rsidRPr="002A0B10">
              <w:rPr>
                <w:rFonts w:ascii="Times New Roman" w:hAnsi="Times New Roman"/>
                <w:szCs w:val="24"/>
              </w:rPr>
              <w:t xml:space="preserve">  </w:t>
            </w:r>
            <w:r w:rsidR="001061BA">
              <w:rPr>
                <w:rFonts w:ascii="Times New Roman" w:hAnsi="Times New Roman"/>
                <w:szCs w:val="24"/>
              </w:rPr>
              <w:t>Feb. 9</w:t>
            </w:r>
          </w:p>
        </w:tc>
        <w:tc>
          <w:tcPr>
            <w:tcW w:w="3768" w:type="dxa"/>
            <w:tcBorders>
              <w:top w:val="single" w:sz="6" w:space="0" w:color="auto"/>
              <w:right w:val="single" w:sz="6" w:space="0" w:color="auto"/>
            </w:tcBorders>
          </w:tcPr>
          <w:p w:rsidR="009F24A7" w:rsidRPr="002A0B10" w:rsidRDefault="009F24A7" w:rsidP="00667C92">
            <w:pPr>
              <w:rPr>
                <w:rFonts w:ascii="Times New Roman" w:hAnsi="Times New Roman"/>
                <w:szCs w:val="24"/>
              </w:rPr>
            </w:pPr>
          </w:p>
        </w:tc>
        <w:tc>
          <w:tcPr>
            <w:tcW w:w="2601" w:type="dxa"/>
            <w:tcBorders>
              <w:top w:val="single" w:sz="6" w:space="0" w:color="auto"/>
              <w:left w:val="single" w:sz="6" w:space="0" w:color="auto"/>
              <w:bottom w:val="single" w:sz="6" w:space="0" w:color="auto"/>
            </w:tcBorders>
          </w:tcPr>
          <w:p w:rsidR="00603D16" w:rsidRDefault="00F1225E" w:rsidP="00603D16">
            <w:pPr>
              <w:rPr>
                <w:rFonts w:ascii="Times New Roman" w:hAnsi="Times New Roman"/>
                <w:szCs w:val="24"/>
              </w:rPr>
            </w:pPr>
            <w:r>
              <w:rPr>
                <w:rFonts w:ascii="Times New Roman" w:hAnsi="Times New Roman"/>
                <w:szCs w:val="24"/>
              </w:rPr>
              <w:t>Presentation</w:t>
            </w:r>
            <w:r w:rsidR="00603D16">
              <w:rPr>
                <w:rFonts w:ascii="Times New Roman" w:hAnsi="Times New Roman"/>
                <w:szCs w:val="24"/>
              </w:rPr>
              <w:t>:</w:t>
            </w:r>
          </w:p>
          <w:p w:rsidR="00603D16" w:rsidRPr="00243399" w:rsidRDefault="004004C6" w:rsidP="00603D16">
            <w:pPr>
              <w:rPr>
                <w:rFonts w:ascii="Times New Roman" w:hAnsi="Times New Roman"/>
                <w:b/>
                <w:szCs w:val="24"/>
              </w:rPr>
            </w:pPr>
            <w:r>
              <w:rPr>
                <w:rFonts w:ascii="Times New Roman" w:hAnsi="Times New Roman"/>
                <w:szCs w:val="24"/>
              </w:rPr>
              <w:t>1</w:t>
            </w:r>
          </w:p>
          <w:p w:rsidR="00603D16" w:rsidRPr="00243399" w:rsidRDefault="00603D16" w:rsidP="00603D16">
            <w:pPr>
              <w:rPr>
                <w:rFonts w:ascii="Times New Roman" w:hAnsi="Times New Roman"/>
                <w:b/>
                <w:szCs w:val="24"/>
              </w:rPr>
            </w:pPr>
          </w:p>
          <w:p w:rsidR="009F24A7" w:rsidRPr="00A90B42" w:rsidRDefault="008A05A3" w:rsidP="00667C92">
            <w:pPr>
              <w:rPr>
                <w:rFonts w:ascii="Times New Roman" w:hAnsi="Times New Roman"/>
                <w:szCs w:val="24"/>
                <w:u w:val="single"/>
              </w:rPr>
            </w:pPr>
            <w:r w:rsidRPr="00A90B42">
              <w:rPr>
                <w:rFonts w:ascii="Times New Roman" w:hAnsi="Times New Roman"/>
                <w:szCs w:val="24"/>
                <w:u w:val="single"/>
              </w:rPr>
              <w:t>Previous month paperwork due.</w:t>
            </w:r>
          </w:p>
        </w:tc>
      </w:tr>
      <w:tr w:rsidR="009F24A7" w:rsidRPr="002A0B10" w:rsidTr="003E4B5C">
        <w:trPr>
          <w:cantSplit/>
          <w:trHeight w:val="22"/>
        </w:trPr>
        <w:tc>
          <w:tcPr>
            <w:tcW w:w="1812" w:type="dxa"/>
            <w:tcBorders>
              <w:top w:val="single" w:sz="6" w:space="0" w:color="auto"/>
              <w:bottom w:val="single" w:sz="6" w:space="0" w:color="auto"/>
              <w:right w:val="single" w:sz="6" w:space="0" w:color="auto"/>
            </w:tcBorders>
          </w:tcPr>
          <w:p w:rsidR="009F24A7" w:rsidRPr="002A0B10" w:rsidRDefault="009F24A7" w:rsidP="00254025">
            <w:pPr>
              <w:ind w:left="-108"/>
              <w:rPr>
                <w:rFonts w:ascii="Times New Roman" w:hAnsi="Times New Roman"/>
                <w:szCs w:val="24"/>
              </w:rPr>
            </w:pPr>
            <w:r w:rsidRPr="002A0B10">
              <w:rPr>
                <w:rFonts w:ascii="Times New Roman" w:hAnsi="Times New Roman"/>
                <w:szCs w:val="24"/>
              </w:rPr>
              <w:t xml:space="preserve"> </w:t>
            </w:r>
            <w:r w:rsidR="001061BA">
              <w:rPr>
                <w:rFonts w:ascii="Times New Roman" w:hAnsi="Times New Roman"/>
                <w:szCs w:val="24"/>
              </w:rPr>
              <w:t>4) Feb. 16</w:t>
            </w:r>
          </w:p>
        </w:tc>
        <w:tc>
          <w:tcPr>
            <w:tcW w:w="3768" w:type="dxa"/>
            <w:tcBorders>
              <w:top w:val="single" w:sz="6" w:space="0" w:color="auto"/>
              <w:bottom w:val="single" w:sz="6" w:space="0" w:color="auto"/>
              <w:right w:val="single" w:sz="6" w:space="0" w:color="auto"/>
            </w:tcBorders>
          </w:tcPr>
          <w:p w:rsidR="009F24A7" w:rsidRPr="002A0B10" w:rsidRDefault="009F24A7" w:rsidP="00667C92">
            <w:pPr>
              <w:rPr>
                <w:rFonts w:ascii="Times New Roman" w:hAnsi="Times New Roman"/>
                <w:szCs w:val="24"/>
              </w:rPr>
            </w:pPr>
            <w:r w:rsidRPr="002A0B10">
              <w:rPr>
                <w:rFonts w:ascii="Times New Roman" w:hAnsi="Times New Roman"/>
                <w:szCs w:val="24"/>
              </w:rPr>
              <w:t xml:space="preserve"> </w:t>
            </w:r>
            <w:r w:rsidR="00F1225E">
              <w:rPr>
                <w:rFonts w:ascii="Times New Roman" w:hAnsi="Times New Roman"/>
                <w:b/>
                <w:szCs w:val="24"/>
              </w:rPr>
              <w:t xml:space="preserve"> </w:t>
            </w:r>
          </w:p>
        </w:tc>
        <w:tc>
          <w:tcPr>
            <w:tcW w:w="2601" w:type="dxa"/>
            <w:tcBorders>
              <w:top w:val="single" w:sz="6" w:space="0" w:color="auto"/>
              <w:left w:val="single" w:sz="6" w:space="0" w:color="auto"/>
              <w:bottom w:val="single" w:sz="6" w:space="0" w:color="auto"/>
            </w:tcBorders>
          </w:tcPr>
          <w:p w:rsidR="009F24A7" w:rsidRDefault="00F1225E" w:rsidP="00667C92">
            <w:pPr>
              <w:rPr>
                <w:rFonts w:ascii="Times New Roman" w:hAnsi="Times New Roman"/>
                <w:szCs w:val="24"/>
              </w:rPr>
            </w:pPr>
            <w:r>
              <w:rPr>
                <w:rFonts w:ascii="Times New Roman" w:hAnsi="Times New Roman"/>
                <w:szCs w:val="24"/>
              </w:rPr>
              <w:t>Presentation:</w:t>
            </w:r>
          </w:p>
          <w:p w:rsidR="0044150B" w:rsidRPr="00A90B42" w:rsidRDefault="00A90B42" w:rsidP="0044150B">
            <w:pPr>
              <w:rPr>
                <w:rFonts w:ascii="Times New Roman" w:hAnsi="Times New Roman"/>
                <w:szCs w:val="24"/>
              </w:rPr>
            </w:pPr>
            <w:r>
              <w:rPr>
                <w:rFonts w:ascii="Times New Roman" w:hAnsi="Times New Roman"/>
                <w:szCs w:val="24"/>
              </w:rPr>
              <w:t>1.</w:t>
            </w:r>
          </w:p>
          <w:p w:rsidR="00F1225E" w:rsidRPr="00A90B42" w:rsidRDefault="00F1225E" w:rsidP="00A90B42">
            <w:pPr>
              <w:rPr>
                <w:rFonts w:ascii="Times New Roman" w:hAnsi="Times New Roman"/>
                <w:szCs w:val="24"/>
              </w:rPr>
            </w:pPr>
          </w:p>
        </w:tc>
      </w:tr>
      <w:tr w:rsidR="009F24A7" w:rsidRPr="002A0B10" w:rsidTr="003E4B5C">
        <w:trPr>
          <w:cantSplit/>
          <w:trHeight w:val="22"/>
        </w:trPr>
        <w:tc>
          <w:tcPr>
            <w:tcW w:w="1812" w:type="dxa"/>
            <w:tcBorders>
              <w:top w:val="single" w:sz="6" w:space="0" w:color="auto"/>
              <w:bottom w:val="single" w:sz="6" w:space="0" w:color="auto"/>
              <w:right w:val="single" w:sz="6" w:space="0" w:color="auto"/>
            </w:tcBorders>
          </w:tcPr>
          <w:p w:rsidR="009F24A7" w:rsidRPr="002A0B10" w:rsidRDefault="001061BA" w:rsidP="00254025">
            <w:pPr>
              <w:ind w:left="-108"/>
              <w:rPr>
                <w:rFonts w:ascii="Times New Roman" w:hAnsi="Times New Roman"/>
                <w:szCs w:val="24"/>
              </w:rPr>
            </w:pPr>
            <w:r>
              <w:rPr>
                <w:rFonts w:ascii="Times New Roman" w:hAnsi="Times New Roman"/>
                <w:szCs w:val="24"/>
              </w:rPr>
              <w:t>5) Feb. 23</w:t>
            </w:r>
          </w:p>
        </w:tc>
        <w:tc>
          <w:tcPr>
            <w:tcW w:w="3768" w:type="dxa"/>
            <w:tcBorders>
              <w:top w:val="single" w:sz="6" w:space="0" w:color="auto"/>
              <w:bottom w:val="single" w:sz="6" w:space="0" w:color="auto"/>
              <w:right w:val="single" w:sz="6" w:space="0" w:color="auto"/>
            </w:tcBorders>
          </w:tcPr>
          <w:p w:rsidR="009F24A7" w:rsidRPr="002A0B10" w:rsidRDefault="009F24A7" w:rsidP="00667C92">
            <w:pPr>
              <w:rPr>
                <w:rFonts w:ascii="Times New Roman" w:hAnsi="Times New Roman"/>
                <w:szCs w:val="24"/>
              </w:rPr>
            </w:pPr>
            <w:r>
              <w:rPr>
                <w:szCs w:val="22"/>
              </w:rPr>
              <w:t xml:space="preserve"> </w:t>
            </w:r>
          </w:p>
        </w:tc>
        <w:tc>
          <w:tcPr>
            <w:tcW w:w="2601" w:type="dxa"/>
            <w:tcBorders>
              <w:top w:val="single" w:sz="6" w:space="0" w:color="auto"/>
              <w:left w:val="single" w:sz="6" w:space="0" w:color="auto"/>
              <w:bottom w:val="single" w:sz="6" w:space="0" w:color="auto"/>
            </w:tcBorders>
          </w:tcPr>
          <w:p w:rsidR="00603D16" w:rsidRDefault="00F1225E" w:rsidP="00603D16">
            <w:pPr>
              <w:rPr>
                <w:rFonts w:ascii="Times New Roman" w:hAnsi="Times New Roman"/>
                <w:szCs w:val="24"/>
              </w:rPr>
            </w:pPr>
            <w:r>
              <w:rPr>
                <w:rFonts w:ascii="Times New Roman" w:hAnsi="Times New Roman"/>
                <w:szCs w:val="24"/>
              </w:rPr>
              <w:t>Presentation</w:t>
            </w:r>
            <w:r w:rsidR="00603D16">
              <w:rPr>
                <w:rFonts w:ascii="Times New Roman" w:hAnsi="Times New Roman"/>
                <w:szCs w:val="24"/>
              </w:rPr>
              <w:t>:</w:t>
            </w:r>
          </w:p>
          <w:p w:rsidR="009F24A7" w:rsidRPr="00243399" w:rsidRDefault="00603D16" w:rsidP="0044150B">
            <w:pPr>
              <w:rPr>
                <w:rFonts w:ascii="Times New Roman" w:hAnsi="Times New Roman"/>
                <w:b/>
                <w:szCs w:val="24"/>
              </w:rPr>
            </w:pPr>
            <w:r>
              <w:rPr>
                <w:rFonts w:ascii="Times New Roman" w:hAnsi="Times New Roman"/>
                <w:szCs w:val="24"/>
              </w:rPr>
              <w:t>1</w:t>
            </w:r>
            <w:r w:rsidRPr="00243399">
              <w:rPr>
                <w:rFonts w:ascii="Times New Roman" w:hAnsi="Times New Roman"/>
                <w:b/>
                <w:szCs w:val="24"/>
              </w:rPr>
              <w:t>.</w:t>
            </w:r>
            <w:r w:rsidR="00F1225E" w:rsidRPr="00243399">
              <w:rPr>
                <w:rFonts w:ascii="Times New Roman" w:hAnsi="Times New Roman"/>
                <w:b/>
                <w:szCs w:val="24"/>
              </w:rPr>
              <w:t xml:space="preserve"> </w:t>
            </w:r>
          </w:p>
          <w:p w:rsidR="00243399" w:rsidRPr="002A0B10" w:rsidRDefault="00243399" w:rsidP="0044150B">
            <w:pPr>
              <w:rPr>
                <w:rFonts w:ascii="Times New Roman" w:hAnsi="Times New Roman"/>
                <w:szCs w:val="24"/>
              </w:rPr>
            </w:pPr>
          </w:p>
        </w:tc>
      </w:tr>
      <w:tr w:rsidR="009F24A7" w:rsidRPr="002A0B10" w:rsidTr="003E4B5C">
        <w:trPr>
          <w:cantSplit/>
          <w:trHeight w:val="598"/>
        </w:trPr>
        <w:tc>
          <w:tcPr>
            <w:tcW w:w="1812" w:type="dxa"/>
            <w:tcBorders>
              <w:top w:val="single" w:sz="6" w:space="0" w:color="auto"/>
              <w:bottom w:val="single" w:sz="6" w:space="0" w:color="auto"/>
              <w:right w:val="single" w:sz="6" w:space="0" w:color="auto"/>
            </w:tcBorders>
          </w:tcPr>
          <w:p w:rsidR="009F24A7" w:rsidRPr="002A0B10" w:rsidRDefault="001061BA" w:rsidP="00667C92">
            <w:pPr>
              <w:ind w:left="-108"/>
              <w:rPr>
                <w:rFonts w:ascii="Times New Roman" w:hAnsi="Times New Roman"/>
                <w:szCs w:val="24"/>
              </w:rPr>
            </w:pPr>
            <w:r>
              <w:rPr>
                <w:rFonts w:ascii="Times New Roman" w:hAnsi="Times New Roman"/>
                <w:szCs w:val="24"/>
              </w:rPr>
              <w:t>6) Mar. 2</w:t>
            </w:r>
          </w:p>
        </w:tc>
        <w:tc>
          <w:tcPr>
            <w:tcW w:w="3768" w:type="dxa"/>
            <w:tcBorders>
              <w:top w:val="single" w:sz="6" w:space="0" w:color="auto"/>
              <w:bottom w:val="single" w:sz="6" w:space="0" w:color="auto"/>
              <w:right w:val="single" w:sz="6" w:space="0" w:color="auto"/>
            </w:tcBorders>
          </w:tcPr>
          <w:p w:rsidR="009F24A7" w:rsidRPr="00075435" w:rsidRDefault="003A63BF" w:rsidP="00667C92">
            <w:pPr>
              <w:rPr>
                <w:szCs w:val="22"/>
              </w:rPr>
            </w:pPr>
            <w:r>
              <w:rPr>
                <w:rFonts w:ascii="Times New Roman" w:hAnsi="Times New Roman"/>
                <w:b/>
                <w:szCs w:val="24"/>
              </w:rPr>
              <w:t>MEET INDIVIDUALLY for mid-semester evaluation feedback (informal</w:t>
            </w:r>
          </w:p>
        </w:tc>
        <w:tc>
          <w:tcPr>
            <w:tcW w:w="2601" w:type="dxa"/>
            <w:tcBorders>
              <w:top w:val="single" w:sz="6" w:space="0" w:color="auto"/>
              <w:left w:val="single" w:sz="6" w:space="0" w:color="auto"/>
              <w:bottom w:val="single" w:sz="6" w:space="0" w:color="auto"/>
            </w:tcBorders>
          </w:tcPr>
          <w:p w:rsidR="00603D16" w:rsidRDefault="00F1225E" w:rsidP="00603D16">
            <w:pPr>
              <w:rPr>
                <w:rFonts w:ascii="Times New Roman" w:hAnsi="Times New Roman"/>
                <w:szCs w:val="24"/>
              </w:rPr>
            </w:pPr>
            <w:r>
              <w:rPr>
                <w:rFonts w:ascii="Times New Roman" w:hAnsi="Times New Roman"/>
                <w:szCs w:val="24"/>
              </w:rPr>
              <w:t>Presentation</w:t>
            </w:r>
            <w:r w:rsidR="00603D16">
              <w:rPr>
                <w:rFonts w:ascii="Times New Roman" w:hAnsi="Times New Roman"/>
                <w:szCs w:val="24"/>
              </w:rPr>
              <w:t>:</w:t>
            </w:r>
          </w:p>
          <w:p w:rsidR="00243399" w:rsidRDefault="00243399" w:rsidP="00603D16">
            <w:pPr>
              <w:rPr>
                <w:rFonts w:ascii="Times New Roman" w:hAnsi="Times New Roman"/>
                <w:szCs w:val="24"/>
              </w:rPr>
            </w:pPr>
            <w:r>
              <w:rPr>
                <w:rFonts w:ascii="Times New Roman" w:hAnsi="Times New Roman"/>
                <w:szCs w:val="24"/>
              </w:rPr>
              <w:t>1</w:t>
            </w:r>
            <w:r w:rsidR="004004C6">
              <w:rPr>
                <w:rFonts w:ascii="Times New Roman" w:hAnsi="Times New Roman"/>
                <w:b/>
                <w:szCs w:val="24"/>
              </w:rPr>
              <w:t>.</w:t>
            </w:r>
          </w:p>
          <w:p w:rsidR="009F24A7" w:rsidRPr="00A90B42" w:rsidRDefault="008A05A3" w:rsidP="0044150B">
            <w:pPr>
              <w:rPr>
                <w:rFonts w:ascii="Times New Roman" w:hAnsi="Times New Roman"/>
                <w:szCs w:val="24"/>
                <w:u w:val="single"/>
              </w:rPr>
            </w:pPr>
            <w:r w:rsidRPr="00A90B42">
              <w:rPr>
                <w:rFonts w:ascii="Times New Roman" w:hAnsi="Times New Roman"/>
                <w:szCs w:val="24"/>
                <w:u w:val="single"/>
              </w:rPr>
              <w:t>Previous month paperwork due.</w:t>
            </w:r>
          </w:p>
        </w:tc>
      </w:tr>
      <w:tr w:rsidR="009F24A7" w:rsidRPr="009A4197" w:rsidTr="003E4B5C">
        <w:trPr>
          <w:cantSplit/>
          <w:trHeight w:val="22"/>
        </w:trPr>
        <w:tc>
          <w:tcPr>
            <w:tcW w:w="1812" w:type="dxa"/>
            <w:tcBorders>
              <w:top w:val="single" w:sz="6" w:space="0" w:color="auto"/>
              <w:right w:val="single" w:sz="6" w:space="0" w:color="auto"/>
            </w:tcBorders>
          </w:tcPr>
          <w:p w:rsidR="009F24A7" w:rsidRPr="002A0B10" w:rsidRDefault="001061BA" w:rsidP="00667C92">
            <w:pPr>
              <w:ind w:left="-108"/>
              <w:rPr>
                <w:rFonts w:ascii="Times New Roman" w:hAnsi="Times New Roman"/>
                <w:szCs w:val="24"/>
              </w:rPr>
            </w:pPr>
            <w:r>
              <w:rPr>
                <w:rFonts w:ascii="Times New Roman" w:hAnsi="Times New Roman"/>
                <w:szCs w:val="24"/>
              </w:rPr>
              <w:t>7) Mar. 9</w:t>
            </w:r>
          </w:p>
        </w:tc>
        <w:tc>
          <w:tcPr>
            <w:tcW w:w="3768" w:type="dxa"/>
            <w:tcBorders>
              <w:right w:val="single" w:sz="6" w:space="0" w:color="auto"/>
            </w:tcBorders>
          </w:tcPr>
          <w:p w:rsidR="009F24A7" w:rsidRPr="002A0B10" w:rsidRDefault="009F24A7" w:rsidP="00667C92">
            <w:pPr>
              <w:rPr>
                <w:rFonts w:ascii="Times New Roman" w:hAnsi="Times New Roman"/>
                <w:szCs w:val="24"/>
              </w:rPr>
            </w:pPr>
          </w:p>
        </w:tc>
        <w:tc>
          <w:tcPr>
            <w:tcW w:w="2601" w:type="dxa"/>
            <w:tcBorders>
              <w:top w:val="single" w:sz="6" w:space="0" w:color="auto"/>
              <w:left w:val="single" w:sz="6" w:space="0" w:color="auto"/>
            </w:tcBorders>
          </w:tcPr>
          <w:p w:rsidR="00603D16" w:rsidRDefault="00F1225E" w:rsidP="00603D16">
            <w:pPr>
              <w:rPr>
                <w:rFonts w:ascii="Times New Roman" w:hAnsi="Times New Roman"/>
                <w:szCs w:val="24"/>
              </w:rPr>
            </w:pPr>
            <w:r>
              <w:rPr>
                <w:rFonts w:ascii="Times New Roman" w:hAnsi="Times New Roman"/>
                <w:szCs w:val="24"/>
              </w:rPr>
              <w:t>Presentation</w:t>
            </w:r>
            <w:r w:rsidR="00603D16">
              <w:rPr>
                <w:rFonts w:ascii="Times New Roman" w:hAnsi="Times New Roman"/>
                <w:szCs w:val="24"/>
              </w:rPr>
              <w:t>:</w:t>
            </w:r>
          </w:p>
          <w:p w:rsidR="009F24A7" w:rsidRPr="009A4197" w:rsidRDefault="00603D16" w:rsidP="0044150B">
            <w:pPr>
              <w:rPr>
                <w:rFonts w:ascii="Times New Roman" w:hAnsi="Times New Roman"/>
                <w:b/>
                <w:szCs w:val="24"/>
              </w:rPr>
            </w:pPr>
            <w:r>
              <w:rPr>
                <w:rFonts w:ascii="Times New Roman" w:hAnsi="Times New Roman"/>
                <w:szCs w:val="24"/>
              </w:rPr>
              <w:t>1.</w:t>
            </w:r>
            <w:r w:rsidR="0044150B" w:rsidRPr="009A4197">
              <w:rPr>
                <w:rFonts w:ascii="Times New Roman" w:hAnsi="Times New Roman"/>
                <w:b/>
                <w:szCs w:val="24"/>
              </w:rPr>
              <w:t xml:space="preserve"> </w:t>
            </w:r>
          </w:p>
        </w:tc>
      </w:tr>
      <w:tr w:rsidR="009F24A7" w:rsidRPr="002A0B10" w:rsidTr="003E4B5C">
        <w:trPr>
          <w:cantSplit/>
          <w:trHeight w:val="22"/>
        </w:trPr>
        <w:tc>
          <w:tcPr>
            <w:tcW w:w="1812" w:type="dxa"/>
            <w:tcBorders>
              <w:top w:val="single" w:sz="4" w:space="0" w:color="auto"/>
              <w:bottom w:val="single" w:sz="4" w:space="0" w:color="auto"/>
              <w:right w:val="single" w:sz="4" w:space="0" w:color="auto"/>
            </w:tcBorders>
          </w:tcPr>
          <w:p w:rsidR="009F24A7" w:rsidRPr="002A0B10" w:rsidRDefault="001061BA" w:rsidP="00667C92">
            <w:pPr>
              <w:ind w:left="-108"/>
              <w:rPr>
                <w:rFonts w:ascii="Times New Roman" w:hAnsi="Times New Roman"/>
                <w:szCs w:val="24"/>
              </w:rPr>
            </w:pPr>
            <w:r>
              <w:rPr>
                <w:rFonts w:ascii="Times New Roman" w:hAnsi="Times New Roman"/>
                <w:szCs w:val="24"/>
              </w:rPr>
              <w:t>8) Mar. 16</w:t>
            </w:r>
          </w:p>
        </w:tc>
        <w:tc>
          <w:tcPr>
            <w:tcW w:w="3768" w:type="dxa"/>
            <w:tcBorders>
              <w:top w:val="single" w:sz="4" w:space="0" w:color="auto"/>
              <w:left w:val="single" w:sz="4" w:space="0" w:color="auto"/>
              <w:bottom w:val="single" w:sz="4" w:space="0" w:color="auto"/>
              <w:right w:val="single" w:sz="4" w:space="0" w:color="auto"/>
            </w:tcBorders>
          </w:tcPr>
          <w:p w:rsidR="009F24A7" w:rsidRDefault="009F24A7" w:rsidP="00243399">
            <w:pPr>
              <w:rPr>
                <w:rFonts w:ascii="Times New Roman" w:hAnsi="Times New Roman"/>
                <w:b/>
                <w:szCs w:val="24"/>
              </w:rPr>
            </w:pPr>
          </w:p>
        </w:tc>
        <w:tc>
          <w:tcPr>
            <w:tcW w:w="2601" w:type="dxa"/>
            <w:tcBorders>
              <w:top w:val="single" w:sz="4" w:space="0" w:color="auto"/>
              <w:left w:val="single" w:sz="6" w:space="0" w:color="auto"/>
              <w:bottom w:val="single" w:sz="4" w:space="0" w:color="auto"/>
            </w:tcBorders>
          </w:tcPr>
          <w:p w:rsidR="00F1225E" w:rsidRDefault="00F1225E" w:rsidP="00F1225E">
            <w:pPr>
              <w:rPr>
                <w:rFonts w:ascii="Times New Roman" w:hAnsi="Times New Roman"/>
                <w:szCs w:val="24"/>
              </w:rPr>
            </w:pPr>
            <w:r>
              <w:rPr>
                <w:rFonts w:ascii="Times New Roman" w:hAnsi="Times New Roman"/>
                <w:szCs w:val="24"/>
              </w:rPr>
              <w:t>Presentation:</w:t>
            </w:r>
          </w:p>
          <w:p w:rsidR="003E4B5C" w:rsidRPr="002A0B10" w:rsidRDefault="00A90B42" w:rsidP="0044150B">
            <w:pPr>
              <w:rPr>
                <w:rFonts w:ascii="Times New Roman" w:hAnsi="Times New Roman"/>
                <w:szCs w:val="24"/>
              </w:rPr>
            </w:pPr>
            <w:r>
              <w:rPr>
                <w:rFonts w:ascii="Times New Roman" w:hAnsi="Times New Roman"/>
                <w:szCs w:val="24"/>
              </w:rPr>
              <w:t>1.</w:t>
            </w:r>
            <w:r w:rsidR="0044150B" w:rsidRPr="002A0B10">
              <w:rPr>
                <w:rFonts w:ascii="Times New Roman" w:hAnsi="Times New Roman"/>
                <w:szCs w:val="24"/>
              </w:rPr>
              <w:t xml:space="preserve"> </w:t>
            </w:r>
          </w:p>
        </w:tc>
      </w:tr>
      <w:tr w:rsidR="009F24A7" w:rsidRPr="002A0B10" w:rsidTr="003E4B5C">
        <w:trPr>
          <w:cantSplit/>
          <w:trHeight w:val="22"/>
        </w:trPr>
        <w:tc>
          <w:tcPr>
            <w:tcW w:w="1812" w:type="dxa"/>
            <w:tcBorders>
              <w:top w:val="single" w:sz="4" w:space="0" w:color="auto"/>
              <w:bottom w:val="single" w:sz="4" w:space="0" w:color="auto"/>
              <w:right w:val="single" w:sz="4" w:space="0" w:color="auto"/>
            </w:tcBorders>
          </w:tcPr>
          <w:p w:rsidR="009F24A7" w:rsidRDefault="001061BA" w:rsidP="00667C92">
            <w:pPr>
              <w:ind w:left="-108"/>
              <w:rPr>
                <w:rFonts w:ascii="Times New Roman" w:hAnsi="Times New Roman"/>
                <w:szCs w:val="24"/>
              </w:rPr>
            </w:pPr>
            <w:r>
              <w:rPr>
                <w:rFonts w:ascii="Times New Roman" w:hAnsi="Times New Roman"/>
                <w:szCs w:val="24"/>
              </w:rPr>
              <w:t>9) Mar. 20-26</w:t>
            </w:r>
          </w:p>
        </w:tc>
        <w:tc>
          <w:tcPr>
            <w:tcW w:w="3768" w:type="dxa"/>
            <w:tcBorders>
              <w:top w:val="single" w:sz="4" w:space="0" w:color="auto"/>
              <w:left w:val="single" w:sz="4" w:space="0" w:color="auto"/>
              <w:bottom w:val="single" w:sz="4" w:space="0" w:color="auto"/>
              <w:right w:val="single" w:sz="4" w:space="0" w:color="auto"/>
            </w:tcBorders>
          </w:tcPr>
          <w:p w:rsidR="009F24A7" w:rsidRDefault="001061BA" w:rsidP="00667C92">
            <w:pPr>
              <w:rPr>
                <w:rFonts w:ascii="Times New Roman" w:hAnsi="Times New Roman"/>
                <w:b/>
                <w:szCs w:val="24"/>
              </w:rPr>
            </w:pPr>
            <w:r>
              <w:rPr>
                <w:rFonts w:ascii="Times New Roman" w:hAnsi="Times New Roman"/>
                <w:b/>
                <w:szCs w:val="24"/>
              </w:rPr>
              <w:t>Mid-Term break—No Classes</w:t>
            </w:r>
          </w:p>
          <w:p w:rsidR="004004C6" w:rsidRDefault="004004C6" w:rsidP="00667C92">
            <w:pPr>
              <w:rPr>
                <w:rFonts w:ascii="Times New Roman" w:hAnsi="Times New Roman"/>
                <w:b/>
                <w:szCs w:val="24"/>
              </w:rPr>
            </w:pPr>
          </w:p>
        </w:tc>
        <w:tc>
          <w:tcPr>
            <w:tcW w:w="2601" w:type="dxa"/>
            <w:tcBorders>
              <w:top w:val="single" w:sz="4" w:space="0" w:color="auto"/>
              <w:left w:val="single" w:sz="6" w:space="0" w:color="auto"/>
              <w:bottom w:val="single" w:sz="4" w:space="0" w:color="auto"/>
            </w:tcBorders>
          </w:tcPr>
          <w:p w:rsidR="009F24A7" w:rsidRPr="002A0B10" w:rsidRDefault="009F24A7" w:rsidP="00667C92">
            <w:pPr>
              <w:rPr>
                <w:rFonts w:ascii="Times New Roman" w:hAnsi="Times New Roman"/>
                <w:szCs w:val="24"/>
              </w:rPr>
            </w:pPr>
          </w:p>
        </w:tc>
      </w:tr>
    </w:tbl>
    <w:p w:rsidR="00287813" w:rsidRDefault="00287813">
      <w:r>
        <w:br w:type="page"/>
      </w:r>
    </w:p>
    <w:tbl>
      <w:tblPr>
        <w:tblW w:w="8127" w:type="dxa"/>
        <w:tblLayout w:type="fixed"/>
        <w:tblLook w:val="0000" w:firstRow="0" w:lastRow="0" w:firstColumn="0" w:lastColumn="0" w:noHBand="0" w:noVBand="0"/>
      </w:tblPr>
      <w:tblGrid>
        <w:gridCol w:w="1800"/>
        <w:gridCol w:w="3743"/>
        <w:gridCol w:w="2584"/>
      </w:tblGrid>
      <w:tr w:rsidR="003E4B5C" w:rsidRPr="002A0B10" w:rsidTr="008A05A3">
        <w:trPr>
          <w:cantSplit/>
          <w:trHeight w:val="20"/>
        </w:trPr>
        <w:tc>
          <w:tcPr>
            <w:tcW w:w="1800" w:type="dxa"/>
            <w:tcBorders>
              <w:bottom w:val="double" w:sz="6" w:space="0" w:color="auto"/>
              <w:right w:val="single" w:sz="6" w:space="0" w:color="auto"/>
            </w:tcBorders>
          </w:tcPr>
          <w:p w:rsidR="003E4B5C" w:rsidRPr="002A0B10" w:rsidRDefault="003E4B5C" w:rsidP="007000E8">
            <w:pPr>
              <w:rPr>
                <w:rFonts w:ascii="Times New Roman" w:hAnsi="Times New Roman"/>
                <w:b/>
                <w:szCs w:val="24"/>
              </w:rPr>
            </w:pPr>
            <w:r w:rsidRPr="002A0B10">
              <w:rPr>
                <w:rFonts w:ascii="Times New Roman" w:hAnsi="Times New Roman"/>
                <w:b/>
                <w:szCs w:val="24"/>
              </w:rPr>
              <w:lastRenderedPageBreak/>
              <w:t>WEEK &amp; DATE</w:t>
            </w:r>
          </w:p>
        </w:tc>
        <w:tc>
          <w:tcPr>
            <w:tcW w:w="3743" w:type="dxa"/>
            <w:tcBorders>
              <w:bottom w:val="double" w:sz="6" w:space="0" w:color="auto"/>
              <w:right w:val="single" w:sz="6" w:space="0" w:color="auto"/>
            </w:tcBorders>
          </w:tcPr>
          <w:p w:rsidR="003E4B5C" w:rsidRPr="002A0B10" w:rsidRDefault="003E4B5C" w:rsidP="007000E8">
            <w:pPr>
              <w:rPr>
                <w:rFonts w:ascii="Times New Roman" w:hAnsi="Times New Roman"/>
                <w:b/>
                <w:szCs w:val="24"/>
              </w:rPr>
            </w:pPr>
            <w:r w:rsidRPr="002A0B10">
              <w:rPr>
                <w:rFonts w:ascii="Times New Roman" w:hAnsi="Times New Roman"/>
                <w:b/>
                <w:szCs w:val="24"/>
              </w:rPr>
              <w:t>TOPIC</w:t>
            </w:r>
          </w:p>
        </w:tc>
        <w:tc>
          <w:tcPr>
            <w:tcW w:w="2584" w:type="dxa"/>
            <w:tcBorders>
              <w:left w:val="single" w:sz="6" w:space="0" w:color="auto"/>
              <w:bottom w:val="double" w:sz="6" w:space="0" w:color="auto"/>
            </w:tcBorders>
          </w:tcPr>
          <w:p w:rsidR="003E4B5C" w:rsidRPr="002A0B10" w:rsidRDefault="003E4B5C" w:rsidP="007000E8">
            <w:pPr>
              <w:rPr>
                <w:rFonts w:ascii="Times New Roman" w:hAnsi="Times New Roman"/>
                <w:b/>
                <w:szCs w:val="24"/>
              </w:rPr>
            </w:pPr>
            <w:r w:rsidRPr="002A0B10">
              <w:rPr>
                <w:rFonts w:ascii="Times New Roman" w:hAnsi="Times New Roman"/>
                <w:b/>
                <w:szCs w:val="24"/>
              </w:rPr>
              <w:t xml:space="preserve">ASSIGNMENTS </w:t>
            </w:r>
          </w:p>
        </w:tc>
      </w:tr>
      <w:tr w:rsidR="003E4B5C" w:rsidRPr="002A0B10" w:rsidTr="008A05A3">
        <w:trPr>
          <w:cantSplit/>
          <w:trHeight w:val="20"/>
        </w:trPr>
        <w:tc>
          <w:tcPr>
            <w:tcW w:w="1800" w:type="dxa"/>
            <w:tcBorders>
              <w:bottom w:val="single" w:sz="6" w:space="0" w:color="auto"/>
              <w:right w:val="single" w:sz="6" w:space="0" w:color="auto"/>
            </w:tcBorders>
          </w:tcPr>
          <w:p w:rsidR="003E4B5C" w:rsidRPr="002A0B10" w:rsidRDefault="001061BA" w:rsidP="007000E8">
            <w:pPr>
              <w:ind w:left="-108"/>
              <w:rPr>
                <w:rFonts w:ascii="Times New Roman" w:hAnsi="Times New Roman"/>
                <w:szCs w:val="24"/>
              </w:rPr>
            </w:pPr>
            <w:r>
              <w:rPr>
                <w:rFonts w:ascii="Times New Roman" w:hAnsi="Times New Roman"/>
                <w:szCs w:val="24"/>
              </w:rPr>
              <w:t>10) Mar. 30</w:t>
            </w:r>
          </w:p>
        </w:tc>
        <w:tc>
          <w:tcPr>
            <w:tcW w:w="3743" w:type="dxa"/>
            <w:tcBorders>
              <w:bottom w:val="single" w:sz="6" w:space="0" w:color="auto"/>
              <w:right w:val="single" w:sz="6" w:space="0" w:color="auto"/>
            </w:tcBorders>
          </w:tcPr>
          <w:p w:rsidR="003E4B5C" w:rsidRPr="002A0B10" w:rsidRDefault="003E4B5C" w:rsidP="007000E8">
            <w:pPr>
              <w:rPr>
                <w:rFonts w:ascii="Times New Roman" w:hAnsi="Times New Roman"/>
                <w:szCs w:val="24"/>
              </w:rPr>
            </w:pPr>
            <w:r w:rsidRPr="00A07F68">
              <w:rPr>
                <w:b/>
                <w:szCs w:val="22"/>
              </w:rPr>
              <w:t xml:space="preserve"> </w:t>
            </w:r>
          </w:p>
        </w:tc>
        <w:tc>
          <w:tcPr>
            <w:tcW w:w="2584" w:type="dxa"/>
            <w:tcBorders>
              <w:left w:val="single" w:sz="6" w:space="0" w:color="auto"/>
              <w:bottom w:val="single" w:sz="6" w:space="0" w:color="auto"/>
            </w:tcBorders>
          </w:tcPr>
          <w:p w:rsidR="003E4B5C" w:rsidRDefault="00F1225E" w:rsidP="007000E8">
            <w:pPr>
              <w:rPr>
                <w:rFonts w:ascii="Times New Roman" w:hAnsi="Times New Roman"/>
                <w:szCs w:val="24"/>
              </w:rPr>
            </w:pPr>
            <w:r>
              <w:rPr>
                <w:rFonts w:ascii="Times New Roman" w:hAnsi="Times New Roman"/>
                <w:szCs w:val="24"/>
              </w:rPr>
              <w:t>Presentation:</w:t>
            </w:r>
          </w:p>
          <w:p w:rsidR="00F1225E" w:rsidRPr="00243399" w:rsidRDefault="0044150B" w:rsidP="0044150B">
            <w:pPr>
              <w:rPr>
                <w:rFonts w:ascii="Times New Roman" w:hAnsi="Times New Roman"/>
                <w:b/>
                <w:szCs w:val="24"/>
              </w:rPr>
            </w:pPr>
            <w:r>
              <w:rPr>
                <w:rFonts w:ascii="Times New Roman" w:hAnsi="Times New Roman"/>
                <w:szCs w:val="24"/>
              </w:rPr>
              <w:t>1.</w:t>
            </w:r>
          </w:p>
          <w:p w:rsidR="0044150B" w:rsidRPr="0044150B" w:rsidRDefault="0044150B" w:rsidP="0044150B">
            <w:pPr>
              <w:rPr>
                <w:rFonts w:ascii="Times New Roman" w:hAnsi="Times New Roman"/>
                <w:szCs w:val="24"/>
              </w:rPr>
            </w:pPr>
          </w:p>
        </w:tc>
      </w:tr>
      <w:tr w:rsidR="003E4B5C" w:rsidRPr="006C3627" w:rsidTr="008A05A3">
        <w:trPr>
          <w:cantSplit/>
          <w:trHeight w:val="20"/>
        </w:trPr>
        <w:tc>
          <w:tcPr>
            <w:tcW w:w="1800" w:type="dxa"/>
            <w:tcBorders>
              <w:top w:val="single" w:sz="6" w:space="0" w:color="auto"/>
              <w:bottom w:val="single" w:sz="6" w:space="0" w:color="auto"/>
              <w:right w:val="single" w:sz="6" w:space="0" w:color="auto"/>
            </w:tcBorders>
          </w:tcPr>
          <w:p w:rsidR="003E4B5C" w:rsidRDefault="001061BA" w:rsidP="007000E8">
            <w:pPr>
              <w:ind w:left="-108"/>
              <w:rPr>
                <w:rFonts w:ascii="Times New Roman" w:hAnsi="Times New Roman"/>
                <w:szCs w:val="24"/>
              </w:rPr>
            </w:pPr>
            <w:r>
              <w:rPr>
                <w:rFonts w:ascii="Times New Roman" w:hAnsi="Times New Roman"/>
                <w:szCs w:val="24"/>
              </w:rPr>
              <w:t>11) Apr. 6</w:t>
            </w:r>
          </w:p>
          <w:p w:rsidR="001061BA" w:rsidRPr="002A0B10" w:rsidRDefault="001061BA" w:rsidP="007000E8">
            <w:pPr>
              <w:ind w:left="-108"/>
              <w:rPr>
                <w:rFonts w:ascii="Times New Roman" w:hAnsi="Times New Roman"/>
                <w:szCs w:val="24"/>
              </w:rPr>
            </w:pPr>
          </w:p>
        </w:tc>
        <w:tc>
          <w:tcPr>
            <w:tcW w:w="3743" w:type="dxa"/>
            <w:tcBorders>
              <w:top w:val="single" w:sz="6" w:space="0" w:color="auto"/>
              <w:bottom w:val="single" w:sz="6" w:space="0" w:color="auto"/>
              <w:right w:val="single" w:sz="6" w:space="0" w:color="auto"/>
            </w:tcBorders>
          </w:tcPr>
          <w:p w:rsidR="003E4B5C" w:rsidRPr="002A0B10" w:rsidRDefault="003E4B5C" w:rsidP="007000E8">
            <w:pPr>
              <w:rPr>
                <w:rFonts w:ascii="Times New Roman" w:hAnsi="Times New Roman"/>
                <w:szCs w:val="24"/>
              </w:rPr>
            </w:pPr>
          </w:p>
        </w:tc>
        <w:tc>
          <w:tcPr>
            <w:tcW w:w="2584" w:type="dxa"/>
            <w:tcBorders>
              <w:top w:val="single" w:sz="6" w:space="0" w:color="auto"/>
              <w:left w:val="single" w:sz="6" w:space="0" w:color="auto"/>
              <w:bottom w:val="single" w:sz="6" w:space="0" w:color="auto"/>
            </w:tcBorders>
          </w:tcPr>
          <w:p w:rsidR="003E4B5C" w:rsidRDefault="008A05A3" w:rsidP="007000E8">
            <w:pPr>
              <w:rPr>
                <w:rFonts w:ascii="Times New Roman" w:hAnsi="Times New Roman"/>
                <w:szCs w:val="24"/>
              </w:rPr>
            </w:pPr>
            <w:r>
              <w:rPr>
                <w:rFonts w:ascii="Times New Roman" w:hAnsi="Times New Roman"/>
                <w:szCs w:val="24"/>
              </w:rPr>
              <w:t>Presentation</w:t>
            </w:r>
            <w:r w:rsidR="003E4B5C">
              <w:rPr>
                <w:rFonts w:ascii="Times New Roman" w:hAnsi="Times New Roman"/>
                <w:szCs w:val="24"/>
              </w:rPr>
              <w:t>:</w:t>
            </w:r>
          </w:p>
          <w:p w:rsidR="003E4B5C" w:rsidRPr="001061BA" w:rsidRDefault="003E4B5C" w:rsidP="007000E8">
            <w:pPr>
              <w:rPr>
                <w:rFonts w:ascii="Times New Roman" w:hAnsi="Times New Roman"/>
                <w:b/>
                <w:szCs w:val="24"/>
              </w:rPr>
            </w:pPr>
            <w:r>
              <w:rPr>
                <w:rFonts w:ascii="Times New Roman" w:hAnsi="Times New Roman"/>
                <w:szCs w:val="24"/>
              </w:rPr>
              <w:t>1.</w:t>
            </w:r>
            <w:r w:rsidR="00F1225E">
              <w:rPr>
                <w:rFonts w:ascii="Times New Roman" w:hAnsi="Times New Roman"/>
                <w:szCs w:val="24"/>
              </w:rPr>
              <w:t xml:space="preserve"> </w:t>
            </w:r>
          </w:p>
          <w:p w:rsidR="003E4B5C" w:rsidRPr="00A90B42" w:rsidRDefault="008A05A3" w:rsidP="007000E8">
            <w:pPr>
              <w:rPr>
                <w:rFonts w:ascii="Times New Roman" w:hAnsi="Times New Roman"/>
                <w:szCs w:val="24"/>
                <w:u w:val="single"/>
              </w:rPr>
            </w:pPr>
            <w:r w:rsidRPr="00A90B42">
              <w:rPr>
                <w:rFonts w:ascii="Times New Roman" w:hAnsi="Times New Roman"/>
                <w:szCs w:val="24"/>
                <w:u w:val="single"/>
              </w:rPr>
              <w:t>Previous month paperwork due.</w:t>
            </w:r>
          </w:p>
        </w:tc>
      </w:tr>
      <w:tr w:rsidR="003E4B5C" w:rsidRPr="006C3627" w:rsidTr="008A05A3">
        <w:trPr>
          <w:cantSplit/>
          <w:trHeight w:val="431"/>
        </w:trPr>
        <w:tc>
          <w:tcPr>
            <w:tcW w:w="1800" w:type="dxa"/>
            <w:tcBorders>
              <w:top w:val="single" w:sz="6" w:space="0" w:color="auto"/>
              <w:bottom w:val="single" w:sz="6" w:space="0" w:color="auto"/>
              <w:right w:val="single" w:sz="6" w:space="0" w:color="auto"/>
            </w:tcBorders>
          </w:tcPr>
          <w:p w:rsidR="003E4B5C" w:rsidRPr="002A0B10" w:rsidRDefault="001061BA" w:rsidP="007000E8">
            <w:pPr>
              <w:ind w:left="-108"/>
              <w:rPr>
                <w:rFonts w:ascii="Times New Roman" w:hAnsi="Times New Roman"/>
                <w:szCs w:val="24"/>
              </w:rPr>
            </w:pPr>
            <w:r>
              <w:rPr>
                <w:rFonts w:ascii="Times New Roman" w:hAnsi="Times New Roman"/>
                <w:szCs w:val="24"/>
              </w:rPr>
              <w:t>12) Apr. 13</w:t>
            </w:r>
          </w:p>
        </w:tc>
        <w:tc>
          <w:tcPr>
            <w:tcW w:w="3743" w:type="dxa"/>
            <w:tcBorders>
              <w:top w:val="single" w:sz="6" w:space="0" w:color="auto"/>
              <w:right w:val="single" w:sz="6" w:space="0" w:color="auto"/>
            </w:tcBorders>
          </w:tcPr>
          <w:p w:rsidR="003E4B5C" w:rsidRPr="002A0B10" w:rsidRDefault="003E4B5C" w:rsidP="007000E8">
            <w:pPr>
              <w:rPr>
                <w:rFonts w:ascii="Times New Roman" w:hAnsi="Times New Roman"/>
                <w:szCs w:val="24"/>
              </w:rPr>
            </w:pPr>
          </w:p>
        </w:tc>
        <w:tc>
          <w:tcPr>
            <w:tcW w:w="2584" w:type="dxa"/>
            <w:tcBorders>
              <w:top w:val="single" w:sz="6" w:space="0" w:color="auto"/>
              <w:left w:val="single" w:sz="6" w:space="0" w:color="auto"/>
              <w:bottom w:val="single" w:sz="6" w:space="0" w:color="auto"/>
            </w:tcBorders>
          </w:tcPr>
          <w:p w:rsidR="003E4B5C" w:rsidRDefault="0044150B" w:rsidP="007000E8">
            <w:pPr>
              <w:rPr>
                <w:rFonts w:ascii="Times New Roman" w:hAnsi="Times New Roman"/>
                <w:szCs w:val="24"/>
              </w:rPr>
            </w:pPr>
            <w:r>
              <w:rPr>
                <w:rFonts w:ascii="Times New Roman" w:hAnsi="Times New Roman"/>
                <w:szCs w:val="24"/>
              </w:rPr>
              <w:t xml:space="preserve">Presentation </w:t>
            </w:r>
            <w:r w:rsidR="003E4B5C">
              <w:rPr>
                <w:rFonts w:ascii="Times New Roman" w:hAnsi="Times New Roman"/>
                <w:szCs w:val="24"/>
              </w:rPr>
              <w:t>:</w:t>
            </w:r>
          </w:p>
          <w:p w:rsidR="003E4B5C" w:rsidRPr="00243399" w:rsidRDefault="003E4B5C" w:rsidP="007000E8">
            <w:pPr>
              <w:rPr>
                <w:rFonts w:ascii="Times New Roman" w:hAnsi="Times New Roman"/>
                <w:b/>
                <w:szCs w:val="24"/>
              </w:rPr>
            </w:pPr>
            <w:r>
              <w:rPr>
                <w:rFonts w:ascii="Times New Roman" w:hAnsi="Times New Roman"/>
                <w:szCs w:val="24"/>
              </w:rPr>
              <w:t>1.</w:t>
            </w:r>
            <w:r w:rsidR="00F1225E">
              <w:rPr>
                <w:rFonts w:ascii="Times New Roman" w:hAnsi="Times New Roman"/>
                <w:szCs w:val="24"/>
              </w:rPr>
              <w:t xml:space="preserve"> </w:t>
            </w:r>
          </w:p>
          <w:p w:rsidR="003E4B5C" w:rsidRDefault="003E4B5C" w:rsidP="007000E8">
            <w:pPr>
              <w:rPr>
                <w:rFonts w:ascii="Times New Roman" w:hAnsi="Times New Roman"/>
                <w:szCs w:val="24"/>
              </w:rPr>
            </w:pPr>
          </w:p>
          <w:p w:rsidR="003E4B5C" w:rsidRPr="006C3627" w:rsidRDefault="003E4B5C" w:rsidP="007000E8">
            <w:pPr>
              <w:rPr>
                <w:rFonts w:ascii="Times New Roman" w:hAnsi="Times New Roman"/>
                <w:b/>
                <w:szCs w:val="24"/>
              </w:rPr>
            </w:pPr>
          </w:p>
        </w:tc>
      </w:tr>
      <w:tr w:rsidR="003E4B5C" w:rsidRPr="002A0B10" w:rsidTr="008A05A3">
        <w:trPr>
          <w:cantSplit/>
          <w:trHeight w:val="20"/>
        </w:trPr>
        <w:tc>
          <w:tcPr>
            <w:tcW w:w="1800" w:type="dxa"/>
            <w:tcBorders>
              <w:top w:val="single" w:sz="6" w:space="0" w:color="auto"/>
              <w:bottom w:val="single" w:sz="6" w:space="0" w:color="auto"/>
              <w:right w:val="single" w:sz="6" w:space="0" w:color="auto"/>
            </w:tcBorders>
          </w:tcPr>
          <w:p w:rsidR="003E4B5C" w:rsidRPr="002A0B10" w:rsidRDefault="001061BA" w:rsidP="007000E8">
            <w:pPr>
              <w:ind w:left="-108"/>
              <w:rPr>
                <w:rFonts w:ascii="Times New Roman" w:hAnsi="Times New Roman"/>
                <w:szCs w:val="24"/>
              </w:rPr>
            </w:pPr>
            <w:r>
              <w:rPr>
                <w:rFonts w:ascii="Times New Roman" w:hAnsi="Times New Roman"/>
                <w:szCs w:val="24"/>
              </w:rPr>
              <w:t>13) Apr. 20</w:t>
            </w:r>
          </w:p>
        </w:tc>
        <w:tc>
          <w:tcPr>
            <w:tcW w:w="3743" w:type="dxa"/>
            <w:tcBorders>
              <w:top w:val="single" w:sz="6" w:space="0" w:color="auto"/>
              <w:bottom w:val="single" w:sz="6" w:space="0" w:color="auto"/>
              <w:right w:val="single" w:sz="6" w:space="0" w:color="auto"/>
            </w:tcBorders>
          </w:tcPr>
          <w:p w:rsidR="003E4B5C" w:rsidRDefault="003E4B5C" w:rsidP="007000E8">
            <w:pPr>
              <w:rPr>
                <w:rFonts w:ascii="Times New Roman" w:hAnsi="Times New Roman"/>
                <w:b/>
                <w:szCs w:val="24"/>
              </w:rPr>
            </w:pPr>
            <w:r w:rsidRPr="002A0B10">
              <w:rPr>
                <w:rFonts w:ascii="Times New Roman" w:hAnsi="Times New Roman"/>
                <w:szCs w:val="24"/>
              </w:rPr>
              <w:t xml:space="preserve"> </w:t>
            </w:r>
          </w:p>
          <w:p w:rsidR="008A05A3" w:rsidRPr="002A0B10" w:rsidRDefault="008A05A3" w:rsidP="007000E8">
            <w:pPr>
              <w:rPr>
                <w:rFonts w:ascii="Times New Roman" w:hAnsi="Times New Roman"/>
                <w:szCs w:val="24"/>
              </w:rPr>
            </w:pPr>
          </w:p>
        </w:tc>
        <w:tc>
          <w:tcPr>
            <w:tcW w:w="2584" w:type="dxa"/>
            <w:tcBorders>
              <w:top w:val="single" w:sz="6" w:space="0" w:color="auto"/>
              <w:left w:val="single" w:sz="6" w:space="0" w:color="auto"/>
              <w:bottom w:val="single" w:sz="6" w:space="0" w:color="auto"/>
            </w:tcBorders>
          </w:tcPr>
          <w:p w:rsidR="00243399" w:rsidRPr="004004C6" w:rsidRDefault="00243399" w:rsidP="004004C6">
            <w:pPr>
              <w:rPr>
                <w:rFonts w:ascii="Times New Roman" w:hAnsi="Times New Roman"/>
                <w:szCs w:val="24"/>
              </w:rPr>
            </w:pPr>
          </w:p>
        </w:tc>
      </w:tr>
      <w:tr w:rsidR="003E4B5C" w:rsidRPr="002A0B10" w:rsidTr="008A05A3">
        <w:trPr>
          <w:cantSplit/>
          <w:trHeight w:val="20"/>
        </w:trPr>
        <w:tc>
          <w:tcPr>
            <w:tcW w:w="1800" w:type="dxa"/>
            <w:tcBorders>
              <w:top w:val="single" w:sz="6" w:space="0" w:color="auto"/>
              <w:bottom w:val="single" w:sz="6" w:space="0" w:color="auto"/>
              <w:right w:val="single" w:sz="6" w:space="0" w:color="auto"/>
            </w:tcBorders>
          </w:tcPr>
          <w:p w:rsidR="003E4B5C" w:rsidRPr="008E546E" w:rsidRDefault="001061BA" w:rsidP="007000E8">
            <w:pPr>
              <w:ind w:left="-108"/>
              <w:rPr>
                <w:rFonts w:ascii="Times New Roman" w:hAnsi="Times New Roman"/>
                <w:szCs w:val="24"/>
              </w:rPr>
            </w:pPr>
            <w:r>
              <w:rPr>
                <w:rFonts w:ascii="Times New Roman" w:hAnsi="Times New Roman"/>
                <w:szCs w:val="24"/>
              </w:rPr>
              <w:t>14) Apr. 27</w:t>
            </w:r>
          </w:p>
        </w:tc>
        <w:tc>
          <w:tcPr>
            <w:tcW w:w="3743" w:type="dxa"/>
            <w:tcBorders>
              <w:right w:val="single" w:sz="6" w:space="0" w:color="auto"/>
            </w:tcBorders>
          </w:tcPr>
          <w:p w:rsidR="003E4B5C" w:rsidRPr="008268EF" w:rsidRDefault="003E4B5C" w:rsidP="004004C6">
            <w:pPr>
              <w:rPr>
                <w:rFonts w:ascii="Times New Roman" w:hAnsi="Times New Roman"/>
                <w:b/>
                <w:szCs w:val="24"/>
              </w:rPr>
            </w:pPr>
          </w:p>
        </w:tc>
        <w:tc>
          <w:tcPr>
            <w:tcW w:w="2584" w:type="dxa"/>
            <w:tcBorders>
              <w:top w:val="single" w:sz="6" w:space="0" w:color="auto"/>
              <w:left w:val="single" w:sz="6" w:space="0" w:color="auto"/>
              <w:bottom w:val="single" w:sz="6" w:space="0" w:color="auto"/>
            </w:tcBorders>
          </w:tcPr>
          <w:p w:rsidR="003E4B5C" w:rsidRDefault="0044150B" w:rsidP="007000E8">
            <w:pPr>
              <w:rPr>
                <w:rFonts w:ascii="Times New Roman" w:hAnsi="Times New Roman"/>
                <w:szCs w:val="24"/>
              </w:rPr>
            </w:pPr>
            <w:r>
              <w:rPr>
                <w:rFonts w:ascii="Times New Roman" w:hAnsi="Times New Roman"/>
                <w:szCs w:val="24"/>
              </w:rPr>
              <w:t>Presentation</w:t>
            </w:r>
            <w:r w:rsidR="003E4B5C">
              <w:rPr>
                <w:rFonts w:ascii="Times New Roman" w:hAnsi="Times New Roman"/>
                <w:szCs w:val="24"/>
              </w:rPr>
              <w:t>:</w:t>
            </w:r>
          </w:p>
          <w:p w:rsidR="003E4B5C" w:rsidRDefault="003E4B5C" w:rsidP="007000E8">
            <w:pPr>
              <w:rPr>
                <w:rFonts w:ascii="Times New Roman" w:hAnsi="Times New Roman"/>
                <w:szCs w:val="24"/>
              </w:rPr>
            </w:pPr>
            <w:r>
              <w:rPr>
                <w:rFonts w:ascii="Times New Roman" w:hAnsi="Times New Roman"/>
                <w:szCs w:val="24"/>
              </w:rPr>
              <w:t>1.</w:t>
            </w:r>
            <w:r w:rsidR="00F1225E">
              <w:rPr>
                <w:rFonts w:ascii="Times New Roman" w:hAnsi="Times New Roman"/>
                <w:szCs w:val="24"/>
              </w:rPr>
              <w:t xml:space="preserve"> </w:t>
            </w:r>
          </w:p>
          <w:p w:rsidR="003E4B5C" w:rsidRDefault="003E4B5C" w:rsidP="007000E8">
            <w:pPr>
              <w:rPr>
                <w:rFonts w:ascii="Times New Roman" w:hAnsi="Times New Roman"/>
                <w:szCs w:val="24"/>
              </w:rPr>
            </w:pPr>
          </w:p>
          <w:p w:rsidR="003E4B5C" w:rsidRPr="002A0B10" w:rsidRDefault="003E4B5C" w:rsidP="007000E8">
            <w:pPr>
              <w:rPr>
                <w:rFonts w:ascii="Times New Roman" w:hAnsi="Times New Roman"/>
                <w:szCs w:val="24"/>
              </w:rPr>
            </w:pPr>
          </w:p>
        </w:tc>
      </w:tr>
      <w:tr w:rsidR="003E4B5C" w:rsidRPr="002A0B10" w:rsidTr="008A05A3">
        <w:trPr>
          <w:cantSplit/>
          <w:trHeight w:val="20"/>
        </w:trPr>
        <w:tc>
          <w:tcPr>
            <w:tcW w:w="1800" w:type="dxa"/>
            <w:tcBorders>
              <w:top w:val="single" w:sz="6" w:space="0" w:color="auto"/>
              <w:bottom w:val="single" w:sz="6" w:space="0" w:color="auto"/>
              <w:right w:val="single" w:sz="6" w:space="0" w:color="auto"/>
            </w:tcBorders>
          </w:tcPr>
          <w:p w:rsidR="003E4B5C" w:rsidRPr="002A0B10" w:rsidRDefault="001061BA" w:rsidP="007000E8">
            <w:pPr>
              <w:ind w:left="-108"/>
              <w:rPr>
                <w:rFonts w:ascii="Times New Roman" w:hAnsi="Times New Roman"/>
                <w:szCs w:val="24"/>
              </w:rPr>
            </w:pPr>
            <w:r>
              <w:rPr>
                <w:rFonts w:ascii="Times New Roman" w:hAnsi="Times New Roman"/>
                <w:szCs w:val="24"/>
              </w:rPr>
              <w:t>15) May 4</w:t>
            </w:r>
          </w:p>
        </w:tc>
        <w:tc>
          <w:tcPr>
            <w:tcW w:w="3743" w:type="dxa"/>
            <w:tcBorders>
              <w:top w:val="single" w:sz="6" w:space="0" w:color="auto"/>
              <w:bottom w:val="single" w:sz="6" w:space="0" w:color="auto"/>
              <w:right w:val="single" w:sz="6" w:space="0" w:color="auto"/>
            </w:tcBorders>
          </w:tcPr>
          <w:p w:rsidR="0044150B" w:rsidRPr="002A0B10" w:rsidRDefault="0044150B" w:rsidP="001061BA">
            <w:pPr>
              <w:rPr>
                <w:rFonts w:ascii="Times New Roman" w:hAnsi="Times New Roman"/>
                <w:szCs w:val="24"/>
              </w:rPr>
            </w:pPr>
          </w:p>
        </w:tc>
        <w:tc>
          <w:tcPr>
            <w:tcW w:w="2584" w:type="dxa"/>
            <w:tcBorders>
              <w:top w:val="single" w:sz="6" w:space="0" w:color="auto"/>
              <w:left w:val="single" w:sz="6" w:space="0" w:color="auto"/>
              <w:bottom w:val="single" w:sz="6" w:space="0" w:color="auto"/>
            </w:tcBorders>
          </w:tcPr>
          <w:p w:rsidR="003E4B5C" w:rsidRDefault="001061BA" w:rsidP="008A05A3">
            <w:pPr>
              <w:rPr>
                <w:rFonts w:ascii="Times New Roman" w:hAnsi="Times New Roman"/>
                <w:szCs w:val="24"/>
              </w:rPr>
            </w:pPr>
            <w:r>
              <w:rPr>
                <w:rFonts w:ascii="Times New Roman" w:hAnsi="Times New Roman"/>
                <w:szCs w:val="24"/>
              </w:rPr>
              <w:t>Presentation</w:t>
            </w:r>
          </w:p>
          <w:p w:rsidR="001061BA" w:rsidRDefault="001061BA" w:rsidP="008A05A3">
            <w:pPr>
              <w:rPr>
                <w:rFonts w:ascii="Times New Roman" w:hAnsi="Times New Roman"/>
                <w:szCs w:val="24"/>
              </w:rPr>
            </w:pPr>
          </w:p>
          <w:p w:rsidR="001061BA" w:rsidRPr="001061BA" w:rsidRDefault="001061BA" w:rsidP="008A05A3">
            <w:pPr>
              <w:rPr>
                <w:rFonts w:ascii="Times New Roman" w:hAnsi="Times New Roman"/>
                <w:szCs w:val="24"/>
              </w:rPr>
            </w:pPr>
          </w:p>
        </w:tc>
      </w:tr>
      <w:tr w:rsidR="003E4B5C" w:rsidRPr="002A0B10" w:rsidTr="008A05A3">
        <w:trPr>
          <w:cantSplit/>
          <w:trHeight w:val="538"/>
        </w:trPr>
        <w:tc>
          <w:tcPr>
            <w:tcW w:w="1800" w:type="dxa"/>
            <w:tcBorders>
              <w:top w:val="single" w:sz="6" w:space="0" w:color="auto"/>
              <w:bottom w:val="single" w:sz="6" w:space="0" w:color="auto"/>
              <w:right w:val="single" w:sz="6" w:space="0" w:color="auto"/>
            </w:tcBorders>
          </w:tcPr>
          <w:p w:rsidR="003E4B5C" w:rsidRPr="002A0B10" w:rsidRDefault="001061BA" w:rsidP="007000E8">
            <w:pPr>
              <w:ind w:left="-108"/>
              <w:rPr>
                <w:rFonts w:ascii="Times New Roman" w:hAnsi="Times New Roman"/>
                <w:szCs w:val="24"/>
              </w:rPr>
            </w:pPr>
            <w:r>
              <w:rPr>
                <w:rFonts w:ascii="Times New Roman" w:hAnsi="Times New Roman"/>
                <w:szCs w:val="24"/>
              </w:rPr>
              <w:t>16) May 11</w:t>
            </w:r>
          </w:p>
        </w:tc>
        <w:tc>
          <w:tcPr>
            <w:tcW w:w="3743" w:type="dxa"/>
            <w:tcBorders>
              <w:top w:val="single" w:sz="6" w:space="0" w:color="auto"/>
              <w:bottom w:val="single" w:sz="6" w:space="0" w:color="auto"/>
              <w:right w:val="single" w:sz="6" w:space="0" w:color="auto"/>
            </w:tcBorders>
          </w:tcPr>
          <w:p w:rsidR="003E4B5C" w:rsidRPr="00075435" w:rsidRDefault="003E4B5C" w:rsidP="007000E8">
            <w:pPr>
              <w:rPr>
                <w:szCs w:val="22"/>
              </w:rPr>
            </w:pPr>
          </w:p>
        </w:tc>
        <w:tc>
          <w:tcPr>
            <w:tcW w:w="2584" w:type="dxa"/>
            <w:tcBorders>
              <w:top w:val="single" w:sz="6" w:space="0" w:color="auto"/>
              <w:left w:val="single" w:sz="6" w:space="0" w:color="auto"/>
              <w:bottom w:val="single" w:sz="6" w:space="0" w:color="auto"/>
            </w:tcBorders>
          </w:tcPr>
          <w:p w:rsidR="003E4B5C" w:rsidRDefault="001061BA" w:rsidP="007000E8">
            <w:pPr>
              <w:rPr>
                <w:rFonts w:ascii="Times New Roman" w:hAnsi="Times New Roman"/>
                <w:szCs w:val="24"/>
              </w:rPr>
            </w:pPr>
            <w:r>
              <w:rPr>
                <w:rFonts w:ascii="Times New Roman" w:hAnsi="Times New Roman"/>
                <w:szCs w:val="24"/>
              </w:rPr>
              <w:t>Presentation</w:t>
            </w:r>
          </w:p>
          <w:p w:rsidR="001061BA" w:rsidRDefault="001061BA" w:rsidP="007000E8">
            <w:pPr>
              <w:rPr>
                <w:rFonts w:ascii="Times New Roman" w:hAnsi="Times New Roman"/>
                <w:szCs w:val="24"/>
              </w:rPr>
            </w:pPr>
          </w:p>
          <w:p w:rsidR="001061BA" w:rsidRPr="002A0B10" w:rsidRDefault="001061BA" w:rsidP="007000E8">
            <w:pPr>
              <w:rPr>
                <w:rFonts w:ascii="Times New Roman" w:hAnsi="Times New Roman"/>
                <w:szCs w:val="24"/>
              </w:rPr>
            </w:pPr>
          </w:p>
        </w:tc>
      </w:tr>
      <w:tr w:rsidR="003E4B5C" w:rsidRPr="009A4197" w:rsidTr="008A05A3">
        <w:trPr>
          <w:cantSplit/>
          <w:trHeight w:val="20"/>
        </w:trPr>
        <w:tc>
          <w:tcPr>
            <w:tcW w:w="1800" w:type="dxa"/>
            <w:tcBorders>
              <w:top w:val="single" w:sz="6" w:space="0" w:color="auto"/>
              <w:right w:val="single" w:sz="6" w:space="0" w:color="auto"/>
            </w:tcBorders>
          </w:tcPr>
          <w:p w:rsidR="003E4B5C" w:rsidRDefault="001061BA" w:rsidP="007000E8">
            <w:pPr>
              <w:ind w:left="-108"/>
              <w:rPr>
                <w:rFonts w:ascii="Times New Roman" w:hAnsi="Times New Roman"/>
                <w:szCs w:val="24"/>
              </w:rPr>
            </w:pPr>
            <w:r>
              <w:rPr>
                <w:rFonts w:ascii="Times New Roman" w:hAnsi="Times New Roman"/>
                <w:szCs w:val="24"/>
              </w:rPr>
              <w:t>17) May 18</w:t>
            </w:r>
          </w:p>
          <w:p w:rsidR="001061BA" w:rsidRPr="002A0B10" w:rsidRDefault="001061BA" w:rsidP="007000E8">
            <w:pPr>
              <w:ind w:left="-108"/>
              <w:rPr>
                <w:rFonts w:ascii="Times New Roman" w:hAnsi="Times New Roman"/>
                <w:szCs w:val="24"/>
              </w:rPr>
            </w:pPr>
          </w:p>
        </w:tc>
        <w:tc>
          <w:tcPr>
            <w:tcW w:w="3743" w:type="dxa"/>
            <w:tcBorders>
              <w:right w:val="single" w:sz="6" w:space="0" w:color="auto"/>
            </w:tcBorders>
          </w:tcPr>
          <w:p w:rsidR="001061BA" w:rsidRDefault="001061BA" w:rsidP="001061BA">
            <w:pPr>
              <w:rPr>
                <w:rFonts w:ascii="Times New Roman" w:hAnsi="Times New Roman"/>
                <w:szCs w:val="24"/>
              </w:rPr>
            </w:pPr>
            <w:r>
              <w:rPr>
                <w:rFonts w:ascii="Times New Roman" w:hAnsi="Times New Roman"/>
                <w:b/>
                <w:szCs w:val="24"/>
              </w:rPr>
              <w:t>MEET INDIVIDUALLY for semester evaluation feedback. Last Class.</w:t>
            </w:r>
          </w:p>
          <w:p w:rsidR="003E4B5C" w:rsidRPr="002A0B10" w:rsidRDefault="003E4B5C" w:rsidP="007000E8">
            <w:pPr>
              <w:rPr>
                <w:rFonts w:ascii="Times New Roman" w:hAnsi="Times New Roman"/>
                <w:szCs w:val="24"/>
              </w:rPr>
            </w:pPr>
          </w:p>
        </w:tc>
        <w:tc>
          <w:tcPr>
            <w:tcW w:w="2584" w:type="dxa"/>
            <w:tcBorders>
              <w:top w:val="single" w:sz="6" w:space="0" w:color="auto"/>
              <w:left w:val="single" w:sz="6" w:space="0" w:color="auto"/>
            </w:tcBorders>
          </w:tcPr>
          <w:p w:rsidR="003E4B5C" w:rsidRPr="001061BA" w:rsidRDefault="001061BA" w:rsidP="008A05A3">
            <w:pPr>
              <w:rPr>
                <w:rFonts w:ascii="Times New Roman" w:hAnsi="Times New Roman"/>
                <w:szCs w:val="24"/>
              </w:rPr>
            </w:pPr>
            <w:r>
              <w:rPr>
                <w:rFonts w:ascii="Times New Roman" w:hAnsi="Times New Roman"/>
                <w:b/>
                <w:szCs w:val="24"/>
              </w:rPr>
              <w:t xml:space="preserve">All </w:t>
            </w:r>
            <w:r>
              <w:rPr>
                <w:rFonts w:ascii="Times New Roman" w:hAnsi="Times New Roman"/>
                <w:szCs w:val="24"/>
              </w:rPr>
              <w:t>Paperwork Due</w:t>
            </w:r>
          </w:p>
        </w:tc>
      </w:tr>
      <w:tr w:rsidR="003E4B5C" w:rsidRPr="002A0B10" w:rsidTr="008A05A3">
        <w:trPr>
          <w:cantSplit/>
          <w:trHeight w:val="20"/>
        </w:trPr>
        <w:tc>
          <w:tcPr>
            <w:tcW w:w="1800" w:type="dxa"/>
            <w:tcBorders>
              <w:top w:val="single" w:sz="4" w:space="0" w:color="auto"/>
              <w:bottom w:val="single" w:sz="4" w:space="0" w:color="auto"/>
              <w:right w:val="single" w:sz="4" w:space="0" w:color="auto"/>
            </w:tcBorders>
          </w:tcPr>
          <w:p w:rsidR="003E4B5C" w:rsidRPr="002A0B10" w:rsidRDefault="003E4B5C" w:rsidP="00CE2B16">
            <w:pPr>
              <w:rPr>
                <w:rFonts w:ascii="Times New Roman" w:hAnsi="Times New Roman"/>
                <w:szCs w:val="24"/>
              </w:rPr>
            </w:pPr>
          </w:p>
        </w:tc>
        <w:tc>
          <w:tcPr>
            <w:tcW w:w="3743" w:type="dxa"/>
            <w:tcBorders>
              <w:top w:val="single" w:sz="4" w:space="0" w:color="auto"/>
              <w:left w:val="single" w:sz="4" w:space="0" w:color="auto"/>
              <w:bottom w:val="single" w:sz="4" w:space="0" w:color="auto"/>
              <w:right w:val="single" w:sz="4" w:space="0" w:color="auto"/>
            </w:tcBorders>
          </w:tcPr>
          <w:p w:rsidR="003E4B5C" w:rsidRDefault="003E4B5C" w:rsidP="007000E8">
            <w:pPr>
              <w:rPr>
                <w:rFonts w:ascii="Times New Roman" w:hAnsi="Times New Roman"/>
                <w:b/>
                <w:szCs w:val="24"/>
              </w:rPr>
            </w:pPr>
          </w:p>
        </w:tc>
        <w:tc>
          <w:tcPr>
            <w:tcW w:w="2584" w:type="dxa"/>
            <w:tcBorders>
              <w:top w:val="single" w:sz="4" w:space="0" w:color="auto"/>
              <w:left w:val="single" w:sz="6" w:space="0" w:color="auto"/>
              <w:bottom w:val="single" w:sz="4" w:space="0" w:color="auto"/>
            </w:tcBorders>
          </w:tcPr>
          <w:p w:rsidR="003E4B5C" w:rsidRPr="002A0B10" w:rsidRDefault="003E4B5C" w:rsidP="007000E8">
            <w:pPr>
              <w:rPr>
                <w:rFonts w:ascii="Times New Roman" w:hAnsi="Times New Roman"/>
                <w:szCs w:val="24"/>
              </w:rPr>
            </w:pPr>
          </w:p>
        </w:tc>
      </w:tr>
      <w:tr w:rsidR="003E4B5C" w:rsidRPr="002A0B10" w:rsidTr="008A05A3">
        <w:trPr>
          <w:cantSplit/>
          <w:trHeight w:val="20"/>
        </w:trPr>
        <w:tc>
          <w:tcPr>
            <w:tcW w:w="1800" w:type="dxa"/>
            <w:tcBorders>
              <w:top w:val="single" w:sz="4" w:space="0" w:color="auto"/>
              <w:bottom w:val="single" w:sz="4" w:space="0" w:color="auto"/>
              <w:right w:val="single" w:sz="4" w:space="0" w:color="auto"/>
            </w:tcBorders>
          </w:tcPr>
          <w:p w:rsidR="003E4B5C" w:rsidRDefault="003E4B5C" w:rsidP="007000E8">
            <w:pPr>
              <w:ind w:left="-108"/>
              <w:rPr>
                <w:rFonts w:ascii="Times New Roman" w:hAnsi="Times New Roman"/>
                <w:szCs w:val="24"/>
              </w:rPr>
            </w:pPr>
          </w:p>
        </w:tc>
        <w:tc>
          <w:tcPr>
            <w:tcW w:w="3743" w:type="dxa"/>
            <w:tcBorders>
              <w:top w:val="single" w:sz="4" w:space="0" w:color="auto"/>
              <w:left w:val="single" w:sz="4" w:space="0" w:color="auto"/>
              <w:bottom w:val="single" w:sz="4" w:space="0" w:color="auto"/>
              <w:right w:val="single" w:sz="4" w:space="0" w:color="auto"/>
            </w:tcBorders>
          </w:tcPr>
          <w:p w:rsidR="003E4B5C" w:rsidRDefault="003E4B5C" w:rsidP="007000E8">
            <w:pPr>
              <w:rPr>
                <w:rFonts w:ascii="Times New Roman" w:hAnsi="Times New Roman"/>
                <w:b/>
                <w:szCs w:val="24"/>
              </w:rPr>
            </w:pPr>
          </w:p>
        </w:tc>
        <w:tc>
          <w:tcPr>
            <w:tcW w:w="2584" w:type="dxa"/>
            <w:tcBorders>
              <w:top w:val="single" w:sz="4" w:space="0" w:color="auto"/>
              <w:left w:val="single" w:sz="6" w:space="0" w:color="auto"/>
              <w:bottom w:val="single" w:sz="4" w:space="0" w:color="auto"/>
            </w:tcBorders>
          </w:tcPr>
          <w:p w:rsidR="003E4B5C" w:rsidRPr="002A0B10" w:rsidRDefault="003E4B5C" w:rsidP="007000E8">
            <w:pPr>
              <w:rPr>
                <w:rFonts w:ascii="Times New Roman" w:hAnsi="Times New Roman"/>
                <w:szCs w:val="24"/>
              </w:rPr>
            </w:pPr>
          </w:p>
        </w:tc>
      </w:tr>
    </w:tbl>
    <w:p w:rsidR="003E4B5C" w:rsidRDefault="003E4B5C" w:rsidP="006B3687">
      <w:pPr>
        <w:pBdr>
          <w:bottom w:val="single" w:sz="6" w:space="1" w:color="auto"/>
        </w:pBdr>
        <w:spacing w:after="160"/>
        <w:rPr>
          <w:rFonts w:ascii="Times New Roman" w:hAnsi="Times New Roman"/>
          <w:b/>
          <w:szCs w:val="24"/>
        </w:rPr>
      </w:pPr>
    </w:p>
    <w:p w:rsidR="00287813" w:rsidRPr="002A0B10" w:rsidRDefault="00287813" w:rsidP="006B3687">
      <w:pPr>
        <w:pBdr>
          <w:bottom w:val="single" w:sz="6" w:space="1" w:color="auto"/>
        </w:pBdr>
        <w:spacing w:after="160"/>
        <w:rPr>
          <w:rFonts w:ascii="Times New Roman" w:hAnsi="Times New Roman"/>
          <w:b/>
          <w:szCs w:val="24"/>
        </w:rPr>
      </w:pPr>
      <w:r w:rsidRPr="002A0B10">
        <w:rPr>
          <w:rFonts w:ascii="Times New Roman" w:hAnsi="Times New Roman"/>
          <w:b/>
          <w:szCs w:val="24"/>
        </w:rPr>
        <w:t>V</w:t>
      </w:r>
      <w:r w:rsidR="007E2B2F">
        <w:rPr>
          <w:rFonts w:ascii="Times New Roman" w:hAnsi="Times New Roman"/>
          <w:b/>
          <w:szCs w:val="24"/>
        </w:rPr>
        <w:t>I</w:t>
      </w:r>
      <w:r w:rsidRPr="002A0B10">
        <w:rPr>
          <w:rFonts w:ascii="Times New Roman" w:hAnsi="Times New Roman"/>
          <w:b/>
          <w:szCs w:val="24"/>
        </w:rPr>
        <w:t xml:space="preserve">.  Course Readings and Materials </w:t>
      </w:r>
    </w:p>
    <w:p w:rsidR="00287813" w:rsidRPr="008B7FDE" w:rsidRDefault="00287813" w:rsidP="00E11EE6">
      <w:pPr>
        <w:pStyle w:val="WPNormal"/>
        <w:rPr>
          <w:rFonts w:ascii="Times New Roman" w:hAnsi="Times New Roman"/>
          <w:b/>
          <w:u w:val="single"/>
        </w:rPr>
      </w:pPr>
      <w:r w:rsidRPr="008B7FDE">
        <w:rPr>
          <w:rFonts w:ascii="Times New Roman" w:hAnsi="Times New Roman"/>
          <w:b/>
          <w:u w:val="single"/>
        </w:rPr>
        <w:t>Required</w:t>
      </w:r>
      <w:r w:rsidR="001E7DD4">
        <w:rPr>
          <w:rFonts w:ascii="Times New Roman" w:hAnsi="Times New Roman"/>
          <w:b/>
          <w:u w:val="single"/>
        </w:rPr>
        <w:t xml:space="preserve"> access to the following</w:t>
      </w:r>
      <w:r w:rsidRPr="008B7FDE">
        <w:rPr>
          <w:rFonts w:ascii="Times New Roman" w:hAnsi="Times New Roman"/>
          <w:b/>
          <w:u w:val="single"/>
        </w:rPr>
        <w:t xml:space="preserve"> texts:</w:t>
      </w:r>
    </w:p>
    <w:p w:rsidR="008B7FDE" w:rsidRPr="008B7FDE" w:rsidRDefault="008B7FDE" w:rsidP="008B7FDE">
      <w:pPr>
        <w:tabs>
          <w:tab w:val="left" w:pos="540"/>
        </w:tabs>
        <w:ind w:left="360" w:hanging="360"/>
        <w:rPr>
          <w:rFonts w:ascii="Times New Roman" w:hAnsi="Times New Roman"/>
        </w:rPr>
      </w:pPr>
      <w:r w:rsidRPr="008B7FDE">
        <w:rPr>
          <w:rFonts w:ascii="Times New Roman" w:hAnsi="Times New Roman"/>
        </w:rPr>
        <w:t>AIU Training Manual (Current Version):  A guide to MFT practicum and internship training.</w:t>
      </w:r>
    </w:p>
    <w:p w:rsidR="008B7FDE" w:rsidRDefault="008B7FDE" w:rsidP="008B7FDE">
      <w:pPr>
        <w:pStyle w:val="Title"/>
        <w:tabs>
          <w:tab w:val="left" w:pos="540"/>
        </w:tabs>
        <w:ind w:left="360" w:hanging="360"/>
        <w:jc w:val="left"/>
        <w:rPr>
          <w:rFonts w:ascii="Times New Roman" w:hAnsi="Times New Roman" w:cs="Times New Roman"/>
          <w:b w:val="0"/>
          <w:bCs w:val="0"/>
        </w:rPr>
      </w:pPr>
      <w:r w:rsidRPr="008B7FDE">
        <w:rPr>
          <w:rFonts w:ascii="Times New Roman" w:hAnsi="Times New Roman" w:cs="Times New Roman"/>
          <w:b w:val="0"/>
          <w:bCs w:val="0"/>
        </w:rPr>
        <w:t>America</w:t>
      </w:r>
      <w:r w:rsidR="009F24A7">
        <w:rPr>
          <w:rFonts w:ascii="Times New Roman" w:hAnsi="Times New Roman" w:cs="Times New Roman"/>
          <w:b w:val="0"/>
          <w:bCs w:val="0"/>
        </w:rPr>
        <w:t>n Psychiatric Association. (2015</w:t>
      </w:r>
      <w:r w:rsidRPr="008B7FDE">
        <w:rPr>
          <w:rFonts w:ascii="Times New Roman" w:hAnsi="Times New Roman" w:cs="Times New Roman"/>
          <w:b w:val="0"/>
          <w:bCs w:val="0"/>
        </w:rPr>
        <w:t xml:space="preserve">). </w:t>
      </w:r>
      <w:r w:rsidRPr="008B7FDE">
        <w:rPr>
          <w:rFonts w:ascii="Times New Roman" w:hAnsi="Times New Roman" w:cs="Times New Roman"/>
          <w:b w:val="0"/>
          <w:bCs w:val="0"/>
          <w:i/>
          <w:iCs/>
        </w:rPr>
        <w:t xml:space="preserve">Diagnostic and Statistical Manual of Mental Disorders </w:t>
      </w:r>
      <w:r w:rsidR="009F24A7">
        <w:rPr>
          <w:rFonts w:ascii="Times New Roman" w:hAnsi="Times New Roman" w:cs="Times New Roman"/>
          <w:b w:val="0"/>
          <w:bCs w:val="0"/>
          <w:iCs/>
        </w:rPr>
        <w:t>(DSM-V</w:t>
      </w:r>
      <w:r w:rsidRPr="008B7FDE">
        <w:rPr>
          <w:rFonts w:ascii="Times New Roman" w:hAnsi="Times New Roman" w:cs="Times New Roman"/>
          <w:b w:val="0"/>
          <w:bCs w:val="0"/>
          <w:iCs/>
        </w:rPr>
        <w:t>)</w:t>
      </w:r>
      <w:r w:rsidRPr="008B7FDE">
        <w:rPr>
          <w:rFonts w:ascii="Times New Roman" w:hAnsi="Times New Roman" w:cs="Times New Roman"/>
          <w:b w:val="0"/>
          <w:bCs w:val="0"/>
        </w:rPr>
        <w:t>. Washington, DC: Author</w:t>
      </w:r>
    </w:p>
    <w:p w:rsidR="008B7FDE" w:rsidRPr="008B7FDE" w:rsidRDefault="008B7FDE" w:rsidP="008B7FDE">
      <w:pPr>
        <w:pStyle w:val="Title"/>
        <w:tabs>
          <w:tab w:val="left" w:pos="540"/>
        </w:tabs>
        <w:ind w:left="360" w:hanging="360"/>
        <w:jc w:val="left"/>
        <w:rPr>
          <w:rFonts w:ascii="Times New Roman" w:hAnsi="Times New Roman" w:cs="Times New Roman"/>
          <w:b w:val="0"/>
          <w:bCs w:val="0"/>
        </w:rPr>
      </w:pPr>
      <w:r>
        <w:rPr>
          <w:rFonts w:ascii="Times New Roman" w:hAnsi="Times New Roman" w:cs="Times New Roman"/>
          <w:b w:val="0"/>
          <w:bCs w:val="0"/>
        </w:rPr>
        <w:t>AAMFT Code of Ethics</w:t>
      </w:r>
    </w:p>
    <w:p w:rsidR="00287813" w:rsidRPr="008B7FDE" w:rsidRDefault="00287813" w:rsidP="00E11EE6">
      <w:pPr>
        <w:pStyle w:val="WPNormal"/>
        <w:rPr>
          <w:rFonts w:ascii="Times New Roman" w:hAnsi="Times New Roman"/>
          <w:b/>
          <w:u w:val="single"/>
        </w:rPr>
      </w:pPr>
      <w:r w:rsidRPr="008B7FDE">
        <w:rPr>
          <w:rFonts w:ascii="Times New Roman" w:hAnsi="Times New Roman"/>
          <w:b/>
          <w:u w:val="single"/>
        </w:rPr>
        <w:t>Recommended texts:</w:t>
      </w:r>
    </w:p>
    <w:p w:rsidR="00287813" w:rsidRDefault="00287813" w:rsidP="00E11EE6">
      <w:pPr>
        <w:ind w:left="720" w:hanging="720"/>
      </w:pPr>
      <w:proofErr w:type="spellStart"/>
      <w:r>
        <w:t>Gehart</w:t>
      </w:r>
      <w:proofErr w:type="spellEnd"/>
      <w:r>
        <w:t>, D., &amp; Tuttle, A. (</w:t>
      </w:r>
      <w:r w:rsidR="009F24A7">
        <w:t>Latest edition</w:t>
      </w:r>
      <w:r>
        <w:t xml:space="preserve">). </w:t>
      </w:r>
      <w:r>
        <w:rPr>
          <w:i/>
        </w:rPr>
        <w:t xml:space="preserve">Theory based treatment planning for marriage and family therapist. </w:t>
      </w:r>
      <w:r>
        <w:t xml:space="preserve">Australia: Brooks/Cole. </w:t>
      </w:r>
    </w:p>
    <w:p w:rsidR="00287813" w:rsidRDefault="00287813" w:rsidP="00E11EE6">
      <w:pPr>
        <w:pStyle w:val="WPNormal"/>
        <w:rPr>
          <w:rFonts w:ascii="Times" w:hAnsi="Times"/>
        </w:rPr>
      </w:pPr>
    </w:p>
    <w:p w:rsidR="00287813" w:rsidRDefault="00287813" w:rsidP="00E11EE6">
      <w:pPr>
        <w:pStyle w:val="WPNormal"/>
        <w:rPr>
          <w:rFonts w:ascii="Times" w:hAnsi="Times"/>
        </w:rPr>
      </w:pPr>
      <w:r>
        <w:rPr>
          <w:rFonts w:ascii="Times" w:hAnsi="Times"/>
        </w:rPr>
        <w:t xml:space="preserve">Additional articles or chapters may be distributed in class, if needed. </w:t>
      </w:r>
    </w:p>
    <w:p w:rsidR="00287813" w:rsidRDefault="00287813" w:rsidP="00CE28A6">
      <w:pPr>
        <w:pStyle w:val="Heading4"/>
        <w:rPr>
          <w:rFonts w:ascii="Times New Roman" w:hAnsi="Times New Roman"/>
          <w:szCs w:val="24"/>
        </w:rPr>
      </w:pPr>
    </w:p>
    <w:p w:rsidR="00287813" w:rsidRPr="002A0B10" w:rsidRDefault="007E2B2F" w:rsidP="007E2B2F">
      <w:pPr>
        <w:pBdr>
          <w:bottom w:val="single" w:sz="6" w:space="1" w:color="auto"/>
        </w:pBdr>
        <w:spacing w:after="160"/>
        <w:jc w:val="both"/>
        <w:rPr>
          <w:rFonts w:ascii="Times New Roman" w:hAnsi="Times New Roman"/>
          <w:b/>
          <w:szCs w:val="24"/>
        </w:rPr>
      </w:pPr>
      <w:r>
        <w:rPr>
          <w:rFonts w:ascii="Times New Roman" w:hAnsi="Times New Roman"/>
          <w:b/>
          <w:szCs w:val="24"/>
        </w:rPr>
        <w:t xml:space="preserve">VII. </w:t>
      </w:r>
      <w:r w:rsidR="00287813" w:rsidRPr="002A0B10">
        <w:rPr>
          <w:rFonts w:ascii="Times New Roman" w:hAnsi="Times New Roman"/>
          <w:b/>
          <w:szCs w:val="24"/>
        </w:rPr>
        <w:t>Right to Alter Syllabus</w:t>
      </w:r>
    </w:p>
    <w:p w:rsidR="00287813" w:rsidRDefault="00287813" w:rsidP="004E0928">
      <w:pPr>
        <w:pStyle w:val="BodyTextIndent2"/>
        <w:spacing w:line="240" w:lineRule="auto"/>
        <w:rPr>
          <w:rFonts w:ascii="Times New Roman" w:hAnsi="Times New Roman"/>
          <w:szCs w:val="24"/>
        </w:rPr>
      </w:pPr>
      <w:r w:rsidRPr="0079173D">
        <w:rPr>
          <w:rFonts w:ascii="Times New Roman" w:hAnsi="Times New Roman"/>
          <w:szCs w:val="24"/>
        </w:rPr>
        <w:t>This syllabus does not constitute a</w:t>
      </w:r>
      <w:r>
        <w:rPr>
          <w:rFonts w:ascii="Times New Roman" w:hAnsi="Times New Roman"/>
          <w:szCs w:val="24"/>
        </w:rPr>
        <w:t>n</w:t>
      </w:r>
      <w:r w:rsidRPr="0079173D">
        <w:rPr>
          <w:rFonts w:ascii="Times New Roman" w:hAnsi="Times New Roman"/>
          <w:szCs w:val="24"/>
        </w:rPr>
        <w:t xml:space="preserve"> unalterable contract between the instructor and the students in the course.  While every effort will be made to present the material as described the instructor retains the right to alter the syllabus for any reason at any time.  When such changes are made every effort will be made to provide students with both adequate notification of the changes and to provide them with sufficient time to meet any changes in the course requirements.</w:t>
      </w:r>
    </w:p>
    <w:p w:rsidR="00287813" w:rsidRPr="002D438D" w:rsidRDefault="007E2B2F" w:rsidP="00473300">
      <w:pPr>
        <w:pBdr>
          <w:bottom w:val="single" w:sz="6" w:space="1" w:color="auto"/>
        </w:pBdr>
        <w:spacing w:after="160"/>
        <w:rPr>
          <w:rFonts w:ascii="Times New Roman" w:hAnsi="Times New Roman"/>
          <w:b/>
          <w:szCs w:val="24"/>
        </w:rPr>
      </w:pPr>
      <w:r>
        <w:rPr>
          <w:rFonts w:ascii="Times New Roman" w:hAnsi="Times New Roman"/>
          <w:b/>
          <w:szCs w:val="24"/>
        </w:rPr>
        <w:t>VIII</w:t>
      </w:r>
      <w:r w:rsidR="00287813" w:rsidRPr="002D438D">
        <w:rPr>
          <w:rFonts w:ascii="Times New Roman" w:hAnsi="Times New Roman"/>
          <w:b/>
          <w:szCs w:val="24"/>
        </w:rPr>
        <w:t>.</w:t>
      </w:r>
      <w:r w:rsidR="00287813" w:rsidRPr="002D438D">
        <w:rPr>
          <w:rFonts w:ascii="Times New Roman" w:hAnsi="Times New Roman"/>
          <w:b/>
          <w:szCs w:val="24"/>
        </w:rPr>
        <w:tab/>
        <w:t>Course Specific Policies</w:t>
      </w:r>
    </w:p>
    <w:p w:rsidR="00287813" w:rsidRDefault="00287813" w:rsidP="00473300">
      <w:pPr>
        <w:pStyle w:val="WPNormal"/>
        <w:numPr>
          <w:ilvl w:val="0"/>
          <w:numId w:val="8"/>
        </w:numPr>
        <w:jc w:val="both"/>
        <w:rPr>
          <w:rFonts w:ascii="Times New Roman" w:hAnsi="Times New Roman"/>
          <w:szCs w:val="24"/>
        </w:rPr>
      </w:pPr>
      <w:r w:rsidRPr="002A0B10">
        <w:rPr>
          <w:rFonts w:ascii="Times New Roman" w:hAnsi="Times New Roman"/>
          <w:b/>
          <w:szCs w:val="24"/>
        </w:rPr>
        <w:t xml:space="preserve">Missed or </w:t>
      </w:r>
      <w:r w:rsidR="00F352C9">
        <w:rPr>
          <w:rFonts w:ascii="Times New Roman" w:hAnsi="Times New Roman"/>
          <w:b/>
          <w:szCs w:val="24"/>
        </w:rPr>
        <w:t xml:space="preserve">Late </w:t>
      </w:r>
      <w:r w:rsidRPr="002A0B10">
        <w:rPr>
          <w:rFonts w:ascii="Times New Roman" w:hAnsi="Times New Roman"/>
          <w:b/>
          <w:szCs w:val="24"/>
        </w:rPr>
        <w:t>Assignments</w:t>
      </w:r>
      <w:r w:rsidRPr="002A0B10">
        <w:rPr>
          <w:rFonts w:ascii="Times New Roman" w:hAnsi="Times New Roman"/>
          <w:szCs w:val="24"/>
        </w:rPr>
        <w:t xml:space="preserve">  </w:t>
      </w:r>
    </w:p>
    <w:p w:rsidR="00287813" w:rsidRDefault="00287813" w:rsidP="00473300">
      <w:pPr>
        <w:rPr>
          <w:rFonts w:ascii="Times New Roman" w:hAnsi="Times New Roman"/>
          <w:szCs w:val="24"/>
        </w:rPr>
      </w:pPr>
    </w:p>
    <w:p w:rsidR="00287813" w:rsidRDefault="00287813" w:rsidP="00473300">
      <w:pPr>
        <w:rPr>
          <w:rFonts w:ascii="Times New Roman" w:hAnsi="Times New Roman"/>
          <w:szCs w:val="24"/>
        </w:rPr>
      </w:pPr>
      <w:r w:rsidRPr="00164A5C">
        <w:rPr>
          <w:rFonts w:ascii="Times New Roman" w:hAnsi="Times New Roman"/>
          <w:szCs w:val="24"/>
        </w:rPr>
        <w:t xml:space="preserve">Each student is responsible for all academic work missed during absences. Students are encouraged to consult with other students regarding any material missed due to absence. </w:t>
      </w:r>
    </w:p>
    <w:p w:rsidR="00287813" w:rsidRDefault="00287813" w:rsidP="00473300">
      <w:pPr>
        <w:rPr>
          <w:rFonts w:ascii="Times New Roman" w:hAnsi="Times New Roman"/>
          <w:i/>
          <w:szCs w:val="24"/>
        </w:rPr>
      </w:pPr>
      <w:r w:rsidRPr="00583699">
        <w:rPr>
          <w:rFonts w:ascii="Times New Roman" w:hAnsi="Times New Roman"/>
          <w:szCs w:val="24"/>
          <w:u w:val="single"/>
        </w:rPr>
        <w:t xml:space="preserve">If you </w:t>
      </w:r>
      <w:r w:rsidR="00583699" w:rsidRPr="00583699">
        <w:rPr>
          <w:rFonts w:ascii="Times New Roman" w:hAnsi="Times New Roman"/>
          <w:szCs w:val="24"/>
          <w:u w:val="single"/>
        </w:rPr>
        <w:t>cannot</w:t>
      </w:r>
      <w:r w:rsidRPr="00583699">
        <w:rPr>
          <w:rFonts w:ascii="Times New Roman" w:hAnsi="Times New Roman"/>
          <w:szCs w:val="24"/>
          <w:u w:val="single"/>
        </w:rPr>
        <w:t xml:space="preserve"> do a presentation on your designated day, it is your responsibility to switch days with another student. </w:t>
      </w:r>
      <w:r w:rsidR="00F352C9">
        <w:rPr>
          <w:rFonts w:ascii="Times New Roman" w:hAnsi="Times New Roman"/>
          <w:szCs w:val="24"/>
        </w:rPr>
        <w:t>Grade for late assignments (including paper work) will be deducted 10% for each day including weekends.</w:t>
      </w:r>
    </w:p>
    <w:p w:rsidR="00287813" w:rsidRDefault="00287813" w:rsidP="00473300">
      <w:pPr>
        <w:rPr>
          <w:szCs w:val="24"/>
        </w:rPr>
      </w:pPr>
    </w:p>
    <w:p w:rsidR="00CD3CFD" w:rsidRPr="00CD3CFD" w:rsidRDefault="00CD3CFD" w:rsidP="00CD3CFD">
      <w:pPr>
        <w:pStyle w:val="WPNormal"/>
        <w:numPr>
          <w:ilvl w:val="0"/>
          <w:numId w:val="8"/>
        </w:numPr>
        <w:jc w:val="both"/>
        <w:rPr>
          <w:rFonts w:ascii="Times New Roman" w:hAnsi="Times New Roman"/>
          <w:szCs w:val="24"/>
        </w:rPr>
      </w:pPr>
      <w:r w:rsidRPr="004D2E41">
        <w:rPr>
          <w:rFonts w:ascii="Times New Roman" w:hAnsi="Times New Roman"/>
          <w:b/>
          <w:bCs/>
          <w:iCs/>
        </w:rPr>
        <w:t xml:space="preserve">Evidence-based policy on the use of electronic devices (based on Dr. Benjamin Caldwell’s class policies, used with his permission, e-mail communication) </w:t>
      </w:r>
    </w:p>
    <w:p w:rsidR="00CD3CFD" w:rsidRPr="00071F5F" w:rsidRDefault="00CD3CFD" w:rsidP="00CD3CFD">
      <w:pPr>
        <w:rPr>
          <w:rFonts w:ascii="Times New Roman" w:hAnsi="Times New Roman"/>
        </w:rPr>
      </w:pPr>
      <w:r w:rsidRPr="00071F5F">
        <w:rPr>
          <w:rFonts w:ascii="Times New Roman" w:hAnsi="Times New Roman"/>
        </w:rPr>
        <w:t> </w:t>
      </w:r>
    </w:p>
    <w:p w:rsidR="00CD3CFD" w:rsidRPr="00D4453F" w:rsidRDefault="001E7DD4" w:rsidP="00CD3CFD">
      <w:pPr>
        <w:pStyle w:val="xmsonormal"/>
        <w:rPr>
          <w:color w:val="000000"/>
        </w:rPr>
      </w:pPr>
      <w:r>
        <w:rPr>
          <w:b/>
          <w:bCs/>
          <w:color w:val="000000"/>
        </w:rPr>
        <w:t>Except for case presentations the</w:t>
      </w:r>
      <w:r w:rsidR="00CD3CFD" w:rsidRPr="00D4453F">
        <w:rPr>
          <w:b/>
          <w:bCs/>
          <w:color w:val="000000"/>
        </w:rPr>
        <w:t xml:space="preserve"> use of portable electronic devices (including laptop and tablet computers, cell phones, digital organizers, and the like) is prohibited during class time</w:t>
      </w:r>
      <w:r w:rsidR="00CD3CFD" w:rsidRPr="00D4453F">
        <w:rPr>
          <w:color w:val="000000"/>
        </w:rPr>
        <w:t xml:space="preserve">. Research has shown these devices to be a major distraction for many students, including those not actively using them (Martin, 2012). Students who interact with their personal electronic devices during class have difficulty maintaining attention on what is happening in the classroom (Wei, Wang, &amp; </w:t>
      </w:r>
      <w:proofErr w:type="spellStart"/>
      <w:r w:rsidR="00CD3CFD" w:rsidRPr="00D4453F">
        <w:rPr>
          <w:color w:val="000000"/>
        </w:rPr>
        <w:t>Klausner</w:t>
      </w:r>
      <w:proofErr w:type="spellEnd"/>
      <w:r w:rsidR="00CD3CFD" w:rsidRPr="00D4453F">
        <w:rPr>
          <w:color w:val="000000"/>
        </w:rPr>
        <w:t>, 2012). Ultimately, these devices appear to negatively impact student learning (</w:t>
      </w:r>
      <w:proofErr w:type="spellStart"/>
      <w:r w:rsidR="00CD3CFD" w:rsidRPr="00D4453F">
        <w:rPr>
          <w:color w:val="000000"/>
        </w:rPr>
        <w:t>Fischman</w:t>
      </w:r>
      <w:proofErr w:type="spellEnd"/>
      <w:r w:rsidR="00CD3CFD" w:rsidRPr="00D4453F">
        <w:rPr>
          <w:color w:val="000000"/>
        </w:rPr>
        <w:t xml:space="preserve">, 2009; Fried, 2008). </w:t>
      </w:r>
    </w:p>
    <w:p w:rsidR="00CD3CFD" w:rsidRPr="00D4453F" w:rsidRDefault="00CD3CFD" w:rsidP="00CD3CFD">
      <w:pPr>
        <w:pStyle w:val="xmsonormal"/>
        <w:rPr>
          <w:color w:val="000000"/>
        </w:rPr>
      </w:pPr>
      <w:r w:rsidRPr="00D4453F">
        <w:rPr>
          <w:color w:val="000000"/>
        </w:rPr>
        <w:t> </w:t>
      </w:r>
    </w:p>
    <w:p w:rsidR="00CD3CFD" w:rsidRPr="00D4453F" w:rsidRDefault="00CD3CFD" w:rsidP="00CD3CFD">
      <w:pPr>
        <w:pStyle w:val="xmsonormal"/>
        <w:rPr>
          <w:color w:val="000000"/>
        </w:rPr>
      </w:pPr>
      <w:r w:rsidRPr="004004C6">
        <w:rPr>
          <w:b/>
          <w:color w:val="000000"/>
          <w:u w:val="single"/>
        </w:rPr>
        <w:t>You may keep your cellphone on, set to silent or vibrate, and out of view</w:t>
      </w:r>
      <w:r w:rsidRPr="004004C6">
        <w:rPr>
          <w:b/>
          <w:color w:val="000000"/>
        </w:rPr>
        <w:t>.</w:t>
      </w:r>
      <w:r w:rsidRPr="00D4453F">
        <w:rPr>
          <w:color w:val="000000"/>
        </w:rPr>
        <w:t xml:space="preserve"> If you absolutely must take a call or place a text – which should be only in case of emergency – please step outside of the classroom to do so. Save all texting, emailing, and other communication for break times or before or after class. Students who fail to abide by this policy may be required to leave the class, and may see their grades impacted, at the discretion of the instructor.</w:t>
      </w:r>
    </w:p>
    <w:p w:rsidR="00CD3CFD" w:rsidRPr="00D4453F" w:rsidRDefault="00CD3CFD" w:rsidP="00CD3CFD">
      <w:pPr>
        <w:pStyle w:val="xmsonormal"/>
        <w:rPr>
          <w:color w:val="000000"/>
        </w:rPr>
      </w:pPr>
      <w:r w:rsidRPr="00D4453F">
        <w:rPr>
          <w:color w:val="000000"/>
        </w:rPr>
        <w:t> </w:t>
      </w:r>
    </w:p>
    <w:p w:rsidR="00CD3CFD" w:rsidRPr="00D4453F" w:rsidRDefault="00CD3CFD" w:rsidP="00CD3CFD">
      <w:pPr>
        <w:pStyle w:val="xmsonormal"/>
        <w:rPr>
          <w:color w:val="000000"/>
        </w:rPr>
      </w:pPr>
      <w:r w:rsidRPr="00D4453F">
        <w:rPr>
          <w:color w:val="000000"/>
        </w:rPr>
        <w:t xml:space="preserve">Please </w:t>
      </w:r>
      <w:r w:rsidRPr="00D4453F">
        <w:rPr>
          <w:b/>
          <w:bCs/>
          <w:color w:val="000000"/>
        </w:rPr>
        <w:t>do</w:t>
      </w:r>
      <w:r w:rsidRPr="00D4453F">
        <w:rPr>
          <w:color w:val="000000"/>
        </w:rPr>
        <w:t xml:space="preserve"> use your computers to connect with course material, review notes, and participate in class discussions outside of the classroom</w:t>
      </w:r>
      <w:r w:rsidR="001E7DD4">
        <w:rPr>
          <w:color w:val="000000"/>
        </w:rPr>
        <w:t>. Many class assignments may be</w:t>
      </w:r>
      <w:r w:rsidRPr="00D4453F">
        <w:rPr>
          <w:color w:val="000000"/>
        </w:rPr>
        <w:t xml:space="preserve"> administered via Moodle.</w:t>
      </w:r>
    </w:p>
    <w:p w:rsidR="00CD3CFD" w:rsidRPr="00D4453F" w:rsidRDefault="00CD3CFD" w:rsidP="00CD3CFD">
      <w:pPr>
        <w:pStyle w:val="xmsonormal"/>
        <w:rPr>
          <w:color w:val="000000"/>
        </w:rPr>
      </w:pPr>
      <w:r w:rsidRPr="00D4453F">
        <w:rPr>
          <w:color w:val="000000"/>
        </w:rPr>
        <w:t> </w:t>
      </w:r>
    </w:p>
    <w:p w:rsidR="00CD3CFD" w:rsidRPr="00D4453F" w:rsidRDefault="00CD3CFD" w:rsidP="00CD3CFD">
      <w:pPr>
        <w:pStyle w:val="xmsonormal"/>
        <w:rPr>
          <w:color w:val="000000"/>
        </w:rPr>
      </w:pPr>
      <w:r w:rsidRPr="00D4453F">
        <w:rPr>
          <w:i/>
          <w:iCs/>
          <w:color w:val="000000"/>
        </w:rPr>
        <w:t>Background and related research:</w:t>
      </w:r>
    </w:p>
    <w:p w:rsidR="00CD3CFD" w:rsidRPr="00D4453F" w:rsidRDefault="00CD3CFD" w:rsidP="00CD3CFD">
      <w:pPr>
        <w:pStyle w:val="xmsonormal"/>
        <w:ind w:left="720" w:hanging="720"/>
        <w:rPr>
          <w:color w:val="000000"/>
        </w:rPr>
      </w:pPr>
      <w:r w:rsidRPr="00D4453F">
        <w:rPr>
          <w:color w:val="000000"/>
        </w:rPr>
        <w:t> </w:t>
      </w:r>
    </w:p>
    <w:p w:rsidR="00CD3CFD" w:rsidRPr="00D4453F" w:rsidRDefault="00CD3CFD" w:rsidP="00CD3CFD">
      <w:pPr>
        <w:pStyle w:val="xmsonormal"/>
        <w:ind w:left="720" w:hanging="720"/>
        <w:rPr>
          <w:color w:val="000000"/>
        </w:rPr>
      </w:pPr>
      <w:proofErr w:type="spellStart"/>
      <w:r w:rsidRPr="00D4453F">
        <w:rPr>
          <w:color w:val="000000"/>
        </w:rPr>
        <w:t>Fischman</w:t>
      </w:r>
      <w:proofErr w:type="spellEnd"/>
      <w:r w:rsidRPr="00D4453F">
        <w:rPr>
          <w:color w:val="000000"/>
        </w:rPr>
        <w:t xml:space="preserve">, J. (2009). Students stop surfing after being shown how in-class laptop usage lowers test scores. Retrieved April 22, 2010 from </w:t>
      </w:r>
      <w:r w:rsidRPr="00D4453F">
        <w:rPr>
          <w:rStyle w:val="Hyperlink"/>
          <w:color w:val="000000"/>
        </w:rPr>
        <w:t>http://chronicle.com/blogPost/Students-Stop-Surfing-After/4576</w:t>
      </w:r>
      <w:r w:rsidRPr="00D4453F">
        <w:rPr>
          <w:color w:val="000000"/>
        </w:rPr>
        <w:t>.</w:t>
      </w:r>
    </w:p>
    <w:p w:rsidR="00CD3CFD" w:rsidRPr="00D4453F" w:rsidRDefault="00CD3CFD" w:rsidP="00CD3CFD">
      <w:pPr>
        <w:pStyle w:val="xmsonormal"/>
        <w:ind w:left="720" w:hanging="720"/>
        <w:rPr>
          <w:color w:val="000000"/>
        </w:rPr>
      </w:pPr>
      <w:r w:rsidRPr="00D4453F">
        <w:rPr>
          <w:color w:val="000000"/>
        </w:rPr>
        <w:lastRenderedPageBreak/>
        <w:t xml:space="preserve">Foster, A. L. (2008). Law professors rule laptops out of order in class. Retrieved April 22, 2010 from </w:t>
      </w:r>
      <w:r w:rsidRPr="00D4453F">
        <w:rPr>
          <w:rStyle w:val="Hyperlink"/>
          <w:color w:val="000000"/>
        </w:rPr>
        <w:t>http://chronicle.com/article/Law-Professors-Rule-Laptops/29745</w:t>
      </w:r>
      <w:r w:rsidRPr="00D4453F">
        <w:rPr>
          <w:color w:val="000000"/>
        </w:rPr>
        <w:t xml:space="preserve">. </w:t>
      </w:r>
    </w:p>
    <w:p w:rsidR="00CD3CFD" w:rsidRPr="00D4453F" w:rsidRDefault="00CD3CFD" w:rsidP="00CD3CFD">
      <w:pPr>
        <w:pStyle w:val="xmsonormal"/>
        <w:ind w:left="720" w:hanging="720"/>
        <w:rPr>
          <w:color w:val="000000"/>
        </w:rPr>
      </w:pPr>
      <w:r w:rsidRPr="00D4453F">
        <w:rPr>
          <w:color w:val="000000"/>
        </w:rPr>
        <w:t xml:space="preserve">Fried, C. B. (2008). In class laptop use and its effects on student learning. </w:t>
      </w:r>
      <w:r w:rsidRPr="00D4453F">
        <w:rPr>
          <w:i/>
          <w:iCs/>
          <w:color w:val="000000"/>
        </w:rPr>
        <w:t>Computers and Education, 50</w:t>
      </w:r>
      <w:r w:rsidRPr="00D4453F">
        <w:rPr>
          <w:color w:val="000000"/>
        </w:rPr>
        <w:t>(3), 906-914. DOI# 10.1016/j.compedu.2006.09.006</w:t>
      </w:r>
    </w:p>
    <w:p w:rsidR="00CD3CFD" w:rsidRPr="00D4453F" w:rsidRDefault="00CD3CFD" w:rsidP="00CD3CFD">
      <w:pPr>
        <w:pStyle w:val="xmsonormal"/>
        <w:ind w:left="720" w:hanging="720"/>
        <w:rPr>
          <w:color w:val="000000"/>
        </w:rPr>
      </w:pPr>
      <w:r w:rsidRPr="00D4453F">
        <w:rPr>
          <w:color w:val="000000"/>
        </w:rPr>
        <w:t xml:space="preserve">Martin, C. (2012). In-class texting behaviors among college students. Retrieved August 16, 2012 from </w:t>
      </w:r>
      <w:hyperlink r:id="rId12" w:tgtFrame="_blank" w:history="1">
        <w:r w:rsidRPr="00D4453F">
          <w:rPr>
            <w:rStyle w:val="Hyperlink"/>
          </w:rPr>
          <w:t>http://www.unh.edu/news/docs/UNHtextingstudy.pdf</w:t>
        </w:r>
      </w:hyperlink>
      <w:r w:rsidRPr="00D4453F">
        <w:rPr>
          <w:color w:val="000000"/>
        </w:rPr>
        <w:t xml:space="preserve">. </w:t>
      </w:r>
    </w:p>
    <w:p w:rsidR="00CD3CFD" w:rsidRPr="00D4453F" w:rsidRDefault="00CD3CFD" w:rsidP="00CD3CFD">
      <w:pPr>
        <w:pStyle w:val="xmsonormal"/>
        <w:ind w:left="720" w:hanging="720"/>
        <w:rPr>
          <w:color w:val="000000"/>
        </w:rPr>
      </w:pPr>
      <w:proofErr w:type="spellStart"/>
      <w:r w:rsidRPr="00D4453F">
        <w:rPr>
          <w:color w:val="000000"/>
        </w:rPr>
        <w:t>Mortkowitz</w:t>
      </w:r>
      <w:proofErr w:type="spellEnd"/>
      <w:r w:rsidRPr="00D4453F">
        <w:rPr>
          <w:color w:val="000000"/>
        </w:rPr>
        <w:t xml:space="preserve">, L. (2010). The blackboard versus the keyboard. Retrieved April 22, 2010 from </w:t>
      </w:r>
      <w:r w:rsidRPr="00D4453F">
        <w:rPr>
          <w:rStyle w:val="Hyperlink"/>
          <w:color w:val="000000"/>
        </w:rPr>
        <w:t>http://www.thebigmoney.com/articles/diploma-mill/2010/04/20/blackboard-versus-keyboard?page=full</w:t>
      </w:r>
      <w:r w:rsidRPr="00D4453F">
        <w:rPr>
          <w:color w:val="000000"/>
        </w:rPr>
        <w:t xml:space="preserve">. (That link no longer works, but a summary was retrieved August 19, 2012 from </w:t>
      </w:r>
      <w:hyperlink r:id="rId13" w:tgtFrame="_blank" w:history="1">
        <w:r w:rsidRPr="00D4453F">
          <w:rPr>
            <w:rStyle w:val="Hyperlink"/>
          </w:rPr>
          <w:t>http://www.law.gmu.edu/news/2010/krauss_laptops</w:t>
        </w:r>
      </w:hyperlink>
      <w:r w:rsidRPr="00D4453F">
        <w:rPr>
          <w:color w:val="000000"/>
        </w:rPr>
        <w:t xml:space="preserve"> .)</w:t>
      </w:r>
    </w:p>
    <w:p w:rsidR="00CD3CFD" w:rsidRPr="00D4453F" w:rsidRDefault="00CD3CFD" w:rsidP="00CD3CFD">
      <w:pPr>
        <w:spacing w:after="120"/>
        <w:rPr>
          <w:rFonts w:ascii="Times New Roman" w:hAnsi="Times New Roman"/>
          <w:b/>
          <w:szCs w:val="24"/>
        </w:rPr>
      </w:pPr>
      <w:r w:rsidRPr="00D4453F">
        <w:rPr>
          <w:rFonts w:ascii="Times New Roman" w:hAnsi="Times New Roman"/>
          <w:color w:val="000000"/>
          <w:szCs w:val="24"/>
        </w:rPr>
        <w:t xml:space="preserve">Wei, F. F., Wang, Y. K., &amp; </w:t>
      </w:r>
      <w:proofErr w:type="spellStart"/>
      <w:r w:rsidRPr="00D4453F">
        <w:rPr>
          <w:rFonts w:ascii="Times New Roman" w:hAnsi="Times New Roman"/>
          <w:color w:val="000000"/>
          <w:szCs w:val="24"/>
        </w:rPr>
        <w:t>Klausner</w:t>
      </w:r>
      <w:proofErr w:type="spellEnd"/>
      <w:r w:rsidRPr="00D4453F">
        <w:rPr>
          <w:rFonts w:ascii="Times New Roman" w:hAnsi="Times New Roman"/>
          <w:color w:val="000000"/>
          <w:szCs w:val="24"/>
        </w:rPr>
        <w:t>, M. (2012). Rethinking college students' self-regulation and sustained attention: Does text messaging during class influence cognitive learning?</w:t>
      </w:r>
      <w:r w:rsidRPr="00D4453F">
        <w:rPr>
          <w:rFonts w:ascii="Times New Roman" w:hAnsi="Times New Roman"/>
          <w:b/>
          <w:bCs/>
          <w:color w:val="000000"/>
          <w:szCs w:val="24"/>
        </w:rPr>
        <w:t xml:space="preserve"> </w:t>
      </w:r>
      <w:r w:rsidRPr="00D4453F">
        <w:rPr>
          <w:rFonts w:ascii="Times New Roman" w:hAnsi="Times New Roman"/>
          <w:i/>
          <w:iCs/>
          <w:color w:val="000000"/>
          <w:szCs w:val="24"/>
        </w:rPr>
        <w:t>Communication Education, 61</w:t>
      </w:r>
      <w:r w:rsidRPr="00D4453F">
        <w:rPr>
          <w:rFonts w:ascii="Times New Roman" w:hAnsi="Times New Roman"/>
          <w:color w:val="000000"/>
          <w:szCs w:val="24"/>
        </w:rPr>
        <w:t xml:space="preserve">(3), 185-204. DOI# 10.1080/03634523.2012.672755. Summary available online at </w:t>
      </w:r>
      <w:hyperlink r:id="rId14" w:tgtFrame="_blank" w:history="1">
        <w:r w:rsidRPr="00D4453F">
          <w:rPr>
            <w:rStyle w:val="Hyperlink"/>
            <w:rFonts w:ascii="Times New Roman" w:hAnsi="Times New Roman"/>
            <w:szCs w:val="24"/>
          </w:rPr>
          <w:t>http://www.sciencedaily.com/releases/2012/04/120404101822.htm</w:t>
        </w:r>
      </w:hyperlink>
      <w:r w:rsidRPr="00D4453F">
        <w:rPr>
          <w:rFonts w:ascii="Times New Roman" w:hAnsi="Times New Roman"/>
          <w:color w:val="000000"/>
          <w:szCs w:val="24"/>
        </w:rPr>
        <w:t>.</w:t>
      </w:r>
    </w:p>
    <w:p w:rsidR="00287813" w:rsidRPr="006D6FC7" w:rsidRDefault="00287813" w:rsidP="00473300">
      <w:pPr>
        <w:pBdr>
          <w:bottom w:val="single" w:sz="4" w:space="1" w:color="auto"/>
        </w:pBdr>
        <w:spacing w:before="240" w:after="160"/>
        <w:rPr>
          <w:rFonts w:ascii="Times New Roman" w:hAnsi="Times New Roman"/>
          <w:b/>
          <w:szCs w:val="24"/>
        </w:rPr>
      </w:pPr>
      <w:r w:rsidRPr="006D6FC7">
        <w:rPr>
          <w:rFonts w:ascii="Times New Roman" w:hAnsi="Times New Roman"/>
          <w:b/>
          <w:szCs w:val="24"/>
        </w:rPr>
        <w:t>INFORMATION APPLYING TO ALL COURSES</w:t>
      </w:r>
    </w:p>
    <w:p w:rsidR="00287813" w:rsidRPr="002A0B10" w:rsidRDefault="00287813" w:rsidP="00473300">
      <w:pPr>
        <w:pBdr>
          <w:bottom w:val="single" w:sz="6" w:space="1" w:color="auto"/>
        </w:pBdr>
        <w:spacing w:after="160"/>
        <w:rPr>
          <w:rFonts w:ascii="Times New Roman" w:hAnsi="Times New Roman"/>
          <w:b/>
          <w:szCs w:val="24"/>
        </w:rPr>
      </w:pPr>
      <w:r w:rsidRPr="002A0B10">
        <w:rPr>
          <w:rFonts w:ascii="Times New Roman" w:hAnsi="Times New Roman"/>
          <w:b/>
          <w:szCs w:val="24"/>
        </w:rPr>
        <w:t>I.  Program, Campus, School and University Policies</w:t>
      </w:r>
    </w:p>
    <w:p w:rsidR="00287813" w:rsidRPr="002A0B10" w:rsidRDefault="00287813" w:rsidP="00473300">
      <w:pPr>
        <w:pStyle w:val="WPNormal"/>
        <w:numPr>
          <w:ilvl w:val="0"/>
          <w:numId w:val="9"/>
        </w:numPr>
        <w:tabs>
          <w:tab w:val="num" w:pos="360"/>
        </w:tabs>
        <w:ind w:left="360"/>
        <w:jc w:val="both"/>
        <w:rPr>
          <w:rFonts w:ascii="Times New Roman" w:hAnsi="Times New Roman"/>
          <w:szCs w:val="24"/>
        </w:rPr>
      </w:pPr>
      <w:r w:rsidRPr="002A0B10">
        <w:rPr>
          <w:rFonts w:ascii="Times New Roman" w:hAnsi="Times New Roman"/>
          <w:b/>
          <w:szCs w:val="24"/>
        </w:rPr>
        <w:t>Policy on Course Requirements During Religious Holidays</w:t>
      </w:r>
      <w:r w:rsidRPr="002A0B10">
        <w:rPr>
          <w:rFonts w:ascii="Times New Roman" w:hAnsi="Times New Roman"/>
          <w:szCs w:val="24"/>
        </w:rPr>
        <w:t xml:space="preserve"> Alliant International University does not officially observe any religious holidays.  However, in keeping with the institution’s commitment to issues of cultural diversity as well as humanitarian considerations, faculty are encouraged to appreciate students’ religious observances by not penalizing them when they are absent from classes on holy days.  Alliant International University faculty will be sensitive to these matters.  Students should be similarly respectful of faculty members’ right to observe religious days.</w:t>
      </w:r>
    </w:p>
    <w:p w:rsidR="00287813" w:rsidRPr="002A0B10" w:rsidRDefault="00287813" w:rsidP="00473300">
      <w:pPr>
        <w:pStyle w:val="WPNormal"/>
        <w:numPr>
          <w:ilvl w:val="0"/>
          <w:numId w:val="9"/>
        </w:numPr>
        <w:tabs>
          <w:tab w:val="num" w:pos="360"/>
        </w:tabs>
        <w:ind w:left="360"/>
        <w:jc w:val="both"/>
        <w:rPr>
          <w:rFonts w:ascii="Times New Roman" w:hAnsi="Times New Roman"/>
          <w:szCs w:val="24"/>
        </w:rPr>
      </w:pPr>
      <w:r w:rsidRPr="002A0B10">
        <w:rPr>
          <w:rFonts w:ascii="Times New Roman" w:hAnsi="Times New Roman"/>
          <w:b/>
          <w:szCs w:val="24"/>
        </w:rPr>
        <w:t>Responsibility to Keep Copies</w:t>
      </w:r>
      <w:r w:rsidRPr="002A0B10">
        <w:rPr>
          <w:rFonts w:ascii="Times New Roman" w:hAnsi="Times New Roman"/>
          <w:szCs w:val="24"/>
        </w:rPr>
        <w:t xml:space="preserve"> Remember – it is good practice to keep copies of ALL </w:t>
      </w:r>
      <w:r>
        <w:rPr>
          <w:rFonts w:ascii="Times New Roman" w:hAnsi="Times New Roman"/>
          <w:szCs w:val="24"/>
        </w:rPr>
        <w:t xml:space="preserve">course syllabi and </w:t>
      </w:r>
      <w:r w:rsidRPr="002A0B10">
        <w:rPr>
          <w:rFonts w:ascii="Times New Roman" w:hAnsi="Times New Roman"/>
          <w:szCs w:val="24"/>
        </w:rPr>
        <w:t>major assignments/papers you turn in.  On rare occasion, work may be lost because of computer failure or other mishaps.</w:t>
      </w:r>
    </w:p>
    <w:p w:rsidR="00287813" w:rsidRPr="002A0B10" w:rsidRDefault="00287813" w:rsidP="00473300">
      <w:pPr>
        <w:pStyle w:val="WPNormal"/>
        <w:numPr>
          <w:ilvl w:val="0"/>
          <w:numId w:val="9"/>
        </w:numPr>
        <w:tabs>
          <w:tab w:val="num" w:pos="360"/>
        </w:tabs>
        <w:ind w:left="360"/>
        <w:jc w:val="both"/>
        <w:rPr>
          <w:rFonts w:ascii="Times New Roman" w:hAnsi="Times New Roman"/>
          <w:szCs w:val="24"/>
        </w:rPr>
      </w:pPr>
      <w:r w:rsidRPr="002A0B10">
        <w:rPr>
          <w:rFonts w:ascii="Times New Roman" w:hAnsi="Times New Roman"/>
          <w:b/>
          <w:szCs w:val="24"/>
        </w:rPr>
        <w:t>Respectful Speech and Actions</w:t>
      </w:r>
      <w:r w:rsidRPr="002A0B10">
        <w:rPr>
          <w:rFonts w:ascii="Times New Roman" w:hAnsi="Times New Roman"/>
          <w:szCs w:val="24"/>
        </w:rPr>
        <w:t xml:space="preserve"> Alliant International University, by mission and practice, is committed to fair and respectful consideration of all members of our community, and the greater communities surrounding us.  All members of the University must treat one another as they would wish to be treated themselves, with dignity and concern.  As an institution of higher education, Alliant International University has the obligation to combat racism, sexism, and other forms of bias and to provide an equal educational opportunity. Professional codes of ethics (e.g., from the APA for psychology students) and the Academic Code shall be the guiding principles in dealing with speech or actions that, when considered objectively, are abusive and insulting.</w:t>
      </w:r>
    </w:p>
    <w:p w:rsidR="00287813" w:rsidRPr="002A0B10" w:rsidRDefault="00287813" w:rsidP="00473300">
      <w:pPr>
        <w:pStyle w:val="WPNormal"/>
        <w:numPr>
          <w:ilvl w:val="0"/>
          <w:numId w:val="9"/>
        </w:numPr>
        <w:tabs>
          <w:tab w:val="num" w:pos="360"/>
        </w:tabs>
        <w:ind w:left="360"/>
        <w:jc w:val="both"/>
        <w:rPr>
          <w:rFonts w:ascii="Times New Roman" w:hAnsi="Times New Roman"/>
          <w:szCs w:val="24"/>
        </w:rPr>
      </w:pPr>
      <w:r w:rsidRPr="002A0B10">
        <w:rPr>
          <w:rFonts w:ascii="Times New Roman" w:hAnsi="Times New Roman"/>
          <w:b/>
          <w:szCs w:val="24"/>
        </w:rPr>
        <w:t>Academic Code of Conduct and Ethics</w:t>
      </w:r>
      <w:r>
        <w:rPr>
          <w:rFonts w:ascii="Times New Roman" w:hAnsi="Times New Roman"/>
          <w:b/>
          <w:szCs w:val="24"/>
        </w:rPr>
        <w:t>.</w:t>
      </w:r>
      <w:r w:rsidRPr="002A0B10">
        <w:rPr>
          <w:rFonts w:ascii="Times New Roman" w:hAnsi="Times New Roman"/>
          <w:b/>
          <w:szCs w:val="24"/>
        </w:rPr>
        <w:t xml:space="preserve"> </w:t>
      </w:r>
      <w:r w:rsidRPr="002A0B10">
        <w:rPr>
          <w:rFonts w:ascii="Times New Roman" w:hAnsi="Times New Roman"/>
          <w:szCs w:val="24"/>
        </w:rPr>
        <w:t xml:space="preserve">The University is committed to principles of scholastic honesty.  Its members are expected to abide by ethical standards both in their conduct and in their exercise of responsibility towards other members of the community.  Each student’s conduct is expected to be in accordance with the standards of the University.  </w:t>
      </w:r>
      <w:r w:rsidRPr="002A0B10">
        <w:rPr>
          <w:rFonts w:ascii="Times New Roman" w:hAnsi="Times New Roman"/>
          <w:b/>
          <w:szCs w:val="24"/>
        </w:rPr>
        <w:t>The complete Academic Code, which covers acts of misconduct including assistance during examination, fabrication of data, plagiarism, unauthorized collaboration, and assisting other students in acts of misconduct, among others, may be found in the Alliant Catalog.</w:t>
      </w:r>
      <w:r w:rsidRPr="002A0B10">
        <w:rPr>
          <w:rFonts w:ascii="Times New Roman" w:hAnsi="Times New Roman"/>
          <w:szCs w:val="24"/>
        </w:rPr>
        <w:t xml:space="preserve">  The University reserves the right to use plagiarism detection software. </w:t>
      </w:r>
    </w:p>
    <w:p w:rsidR="00287813" w:rsidRPr="002A0B10" w:rsidRDefault="00287813" w:rsidP="00473300">
      <w:pPr>
        <w:pStyle w:val="WPNormal"/>
        <w:numPr>
          <w:ilvl w:val="0"/>
          <w:numId w:val="9"/>
        </w:numPr>
        <w:tabs>
          <w:tab w:val="num" w:pos="360"/>
        </w:tabs>
        <w:ind w:left="360"/>
        <w:jc w:val="both"/>
        <w:rPr>
          <w:rFonts w:ascii="Times New Roman" w:hAnsi="Times New Roman"/>
          <w:szCs w:val="24"/>
        </w:rPr>
      </w:pPr>
      <w:r w:rsidRPr="002A0B10">
        <w:rPr>
          <w:rFonts w:ascii="Times New Roman" w:hAnsi="Times New Roman"/>
          <w:b/>
          <w:szCs w:val="24"/>
        </w:rPr>
        <w:lastRenderedPageBreak/>
        <w:t xml:space="preserve">Professional Behavior.  </w:t>
      </w:r>
      <w:r w:rsidRPr="002A0B10">
        <w:rPr>
          <w:rFonts w:ascii="Times New Roman" w:hAnsi="Times New Roman"/>
          <w:szCs w:val="24"/>
        </w:rPr>
        <w:t>Please be aware that appropriate professional behavior (being on time, having completed readings, appropriate participation, turning off cell phones and appropriate dress to name but a few of the most basic behaviors) is a significant factor in evaluating clinical students.  Classroom behavior is an important indicator of a student’s future interactions with peers and clients.  Consequently, behavior substantially deviating from expectations can result in the lowering of a student’s course grade beyond percentages indicated in the grading rubric.</w:t>
      </w:r>
    </w:p>
    <w:p w:rsidR="00287813" w:rsidRPr="002A0B10" w:rsidRDefault="00287813" w:rsidP="00473300">
      <w:pPr>
        <w:pStyle w:val="WPNormal"/>
        <w:numPr>
          <w:ilvl w:val="0"/>
          <w:numId w:val="9"/>
        </w:numPr>
        <w:tabs>
          <w:tab w:val="num" w:pos="360"/>
        </w:tabs>
        <w:ind w:left="360"/>
        <w:jc w:val="both"/>
        <w:rPr>
          <w:rFonts w:ascii="Times New Roman" w:hAnsi="Times New Roman"/>
          <w:szCs w:val="24"/>
        </w:rPr>
      </w:pPr>
      <w:r w:rsidRPr="002A0B10">
        <w:rPr>
          <w:rFonts w:ascii="Times New Roman" w:hAnsi="Times New Roman"/>
          <w:b/>
          <w:szCs w:val="24"/>
        </w:rPr>
        <w:t xml:space="preserve">Student Disclosure of Personal Information.  </w:t>
      </w:r>
      <w:r w:rsidR="001E7DD4">
        <w:rPr>
          <w:rFonts w:ascii="Times New Roman" w:hAnsi="Times New Roman"/>
          <w:szCs w:val="24"/>
        </w:rPr>
        <w:t>Students may</w:t>
      </w:r>
      <w:r w:rsidRPr="002A0B10">
        <w:rPr>
          <w:rFonts w:ascii="Times New Roman" w:hAnsi="Times New Roman"/>
          <w:szCs w:val="24"/>
        </w:rPr>
        <w:t xml:space="preserve"> be required to participate in learning activities that require different levels of self-disclosure.  These multiple evaluative areas include but are not limited to, demonstration of sufficient: 1) interpersonal and professional competence; b) self-awareness, self-reflection and self-evaluation; c) openness to processes of supervision; and d) resolution of problems or issues that interfere with professional development or functioning in a satisfactory manner.  (The complete CSPP policy on disclosure of personal information is contained in the Alliant catalogue.) </w:t>
      </w:r>
    </w:p>
    <w:p w:rsidR="00287813" w:rsidRPr="002A0B10" w:rsidRDefault="00287813" w:rsidP="00473300">
      <w:pPr>
        <w:pStyle w:val="WPNormal"/>
        <w:numPr>
          <w:ilvl w:val="0"/>
          <w:numId w:val="9"/>
        </w:numPr>
        <w:tabs>
          <w:tab w:val="num" w:pos="360"/>
        </w:tabs>
        <w:ind w:left="360"/>
        <w:jc w:val="both"/>
        <w:rPr>
          <w:rFonts w:ascii="Times New Roman" w:hAnsi="Times New Roman"/>
          <w:szCs w:val="24"/>
        </w:rPr>
      </w:pPr>
      <w:r w:rsidRPr="002A0B10">
        <w:rPr>
          <w:rFonts w:ascii="Times New Roman" w:hAnsi="Times New Roman"/>
          <w:b/>
          <w:szCs w:val="24"/>
        </w:rPr>
        <w:t>Academic Standing:</w:t>
      </w:r>
      <w:r w:rsidRPr="002A0B10">
        <w:rPr>
          <w:rFonts w:ascii="Times New Roman" w:hAnsi="Times New Roman"/>
          <w:szCs w:val="24"/>
        </w:rPr>
        <w:t xml:space="preserve">  Within CSPP students remain in Good Academic Standing unless they meet one of the following criteria.  Students are placed on Warning if they receive 1 grade of C or lower.  Students are placed on Probation if they receive 2 Cs or 1 C and 1 D/F in the first 60 units of their program OR 3 Cs or 2 D/Fs and 1 C.  Students will be terminated from the program if their GPA falls below a 3.0 or they remain on Probation for 2 consecutive semesters.  The complete CSPP Academic Standing policy is contained in the Alliant catalogue.</w:t>
      </w:r>
    </w:p>
    <w:p w:rsidR="00287813" w:rsidRPr="002A0B10" w:rsidRDefault="00287813" w:rsidP="00473300">
      <w:pPr>
        <w:pBdr>
          <w:bottom w:val="single" w:sz="6" w:space="0" w:color="auto"/>
        </w:pBdr>
        <w:spacing w:after="160"/>
        <w:rPr>
          <w:rFonts w:ascii="Times New Roman" w:hAnsi="Times New Roman"/>
          <w:b/>
          <w:szCs w:val="24"/>
        </w:rPr>
      </w:pPr>
      <w:r w:rsidRPr="002A0B10">
        <w:rPr>
          <w:rFonts w:ascii="Times New Roman" w:hAnsi="Times New Roman"/>
          <w:b/>
          <w:szCs w:val="24"/>
        </w:rPr>
        <w:t>II.  Accommodations and Resources</w:t>
      </w:r>
    </w:p>
    <w:p w:rsidR="00287813" w:rsidRPr="002A0B10" w:rsidRDefault="00287813" w:rsidP="00473300">
      <w:pPr>
        <w:pStyle w:val="WPNormal"/>
        <w:numPr>
          <w:ilvl w:val="0"/>
          <w:numId w:val="7"/>
        </w:numPr>
        <w:tabs>
          <w:tab w:val="clear" w:pos="720"/>
          <w:tab w:val="num" w:pos="360"/>
        </w:tabs>
        <w:ind w:left="360"/>
        <w:jc w:val="both"/>
        <w:rPr>
          <w:rFonts w:ascii="Times New Roman" w:hAnsi="Times New Roman"/>
          <w:szCs w:val="24"/>
          <w:u w:val="single"/>
        </w:rPr>
      </w:pPr>
      <w:r w:rsidRPr="002A0B10">
        <w:rPr>
          <w:rFonts w:ascii="Times New Roman" w:hAnsi="Times New Roman"/>
          <w:b/>
          <w:szCs w:val="24"/>
        </w:rPr>
        <w:t xml:space="preserve">Disability Accommodations  </w:t>
      </w:r>
      <w:r w:rsidRPr="002A0B10">
        <w:rPr>
          <w:rFonts w:ascii="Times New Roman" w:hAnsi="Times New Roman"/>
          <w:szCs w:val="24"/>
        </w:rPr>
        <w:t>If you need disability-related accommodations in this class, please see me privately.  All accommodations must be requested in a timely manner (at least 2 weeks ahead of time) with a letter of support for Alliant’s Office of Disability Services.  If you have questions about accommodations, please contact the Office of Disability Services.</w:t>
      </w:r>
    </w:p>
    <w:p w:rsidR="00287813" w:rsidRPr="002A0B10" w:rsidRDefault="00287813" w:rsidP="00473300">
      <w:pPr>
        <w:pStyle w:val="WPNormal"/>
        <w:numPr>
          <w:ilvl w:val="0"/>
          <w:numId w:val="7"/>
        </w:numPr>
        <w:tabs>
          <w:tab w:val="clear" w:pos="720"/>
          <w:tab w:val="num" w:pos="360"/>
          <w:tab w:val="num" w:pos="1080"/>
        </w:tabs>
        <w:ind w:left="360"/>
        <w:jc w:val="both"/>
        <w:rPr>
          <w:rFonts w:ascii="Times New Roman" w:hAnsi="Times New Roman"/>
          <w:szCs w:val="24"/>
        </w:rPr>
      </w:pPr>
      <w:r w:rsidRPr="002A0B10">
        <w:rPr>
          <w:rFonts w:ascii="Times New Roman" w:hAnsi="Times New Roman"/>
          <w:b/>
          <w:szCs w:val="24"/>
        </w:rPr>
        <w:t>Obtaining Tutoring or Other Student Support Services</w:t>
      </w:r>
      <w:r w:rsidRPr="002A0B10">
        <w:rPr>
          <w:rFonts w:ascii="Times New Roman" w:hAnsi="Times New Roman"/>
          <w:szCs w:val="24"/>
        </w:rPr>
        <w:t xml:space="preserve">  Tutors are available to help students with course-based or exam-based needs.  Contact the Director of Student Support Services for information on obtaining tutoring – or other student support services – on your campus.  </w:t>
      </w:r>
    </w:p>
    <w:p w:rsidR="00287813" w:rsidRPr="002A0B10" w:rsidRDefault="00287813" w:rsidP="00473300">
      <w:pPr>
        <w:pStyle w:val="WPNormal"/>
        <w:numPr>
          <w:ilvl w:val="0"/>
          <w:numId w:val="7"/>
        </w:numPr>
        <w:tabs>
          <w:tab w:val="clear" w:pos="720"/>
          <w:tab w:val="num" w:pos="360"/>
          <w:tab w:val="num" w:pos="1080"/>
        </w:tabs>
        <w:ind w:left="360"/>
        <w:jc w:val="both"/>
        <w:rPr>
          <w:rFonts w:ascii="Times New Roman" w:hAnsi="Times New Roman"/>
          <w:szCs w:val="24"/>
        </w:rPr>
      </w:pPr>
      <w:r w:rsidRPr="002A0B10">
        <w:rPr>
          <w:rFonts w:ascii="Times New Roman" w:hAnsi="Times New Roman"/>
          <w:b/>
          <w:szCs w:val="24"/>
        </w:rPr>
        <w:t>Problem Solving Resources</w:t>
      </w:r>
      <w:r w:rsidRPr="002A0B10">
        <w:rPr>
          <w:rFonts w:ascii="Times New Roman" w:hAnsi="Times New Roman"/>
          <w:szCs w:val="24"/>
        </w:rPr>
        <w:t xml:space="preserve">  If problems arise with faculty, other students, staff, or student support services, students should use the University Problem Solving Procedures located on the web at </w:t>
      </w:r>
      <w:hyperlink r:id="rId15" w:history="1">
        <w:r w:rsidRPr="002A0B10">
          <w:rPr>
            <w:rStyle w:val="Hyperlink"/>
            <w:rFonts w:ascii="Times New Roman" w:hAnsi="Times New Roman"/>
            <w:szCs w:val="24"/>
          </w:rPr>
          <w:t>http://www.alliant.edu/academic/studentproblemsolving/Student_ GrievancePolicy.pdf</w:t>
        </w:r>
      </w:hyperlink>
      <w:r w:rsidRPr="002A0B10">
        <w:rPr>
          <w:rFonts w:ascii="Times New Roman" w:hAnsi="Times New Roman"/>
          <w:szCs w:val="24"/>
        </w:rPr>
        <w:t xml:space="preserve"> or contact the University Ombudsperson.</w:t>
      </w:r>
    </w:p>
    <w:p w:rsidR="00964698" w:rsidRDefault="00964698">
      <w:pPr>
        <w:rPr>
          <w:rFonts w:ascii="Monaco" w:hAnsi="Monaco"/>
        </w:rPr>
      </w:pPr>
      <w:r>
        <w:br w:type="page"/>
      </w:r>
    </w:p>
    <w:p w:rsidR="00964698" w:rsidRPr="00964698" w:rsidRDefault="00964698" w:rsidP="00964698">
      <w:pPr>
        <w:rPr>
          <w:b/>
          <w:sz w:val="23"/>
        </w:rPr>
      </w:pPr>
      <w:r w:rsidRPr="00964698">
        <w:rPr>
          <w:b/>
          <w:sz w:val="23"/>
        </w:rPr>
        <w:lastRenderedPageBreak/>
        <w:t>Grading Rubric for Formal Case 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64698" w:rsidRPr="00EC09B5" w:rsidTr="006B7E7F">
        <w:tc>
          <w:tcPr>
            <w:tcW w:w="3432" w:type="dxa"/>
            <w:tcBorders>
              <w:top w:val="single" w:sz="4" w:space="0" w:color="auto"/>
              <w:left w:val="single" w:sz="4" w:space="0" w:color="auto"/>
              <w:bottom w:val="single" w:sz="4" w:space="0" w:color="auto"/>
              <w:right w:val="single" w:sz="4" w:space="0" w:color="auto"/>
            </w:tcBorders>
            <w:shd w:val="clear" w:color="auto" w:fill="D9D9D9"/>
          </w:tcPr>
          <w:p w:rsidR="00964698" w:rsidRPr="00EC09B5" w:rsidRDefault="00964698" w:rsidP="006B7E7F">
            <w:pPr>
              <w:rPr>
                <w:sz w:val="23"/>
              </w:rPr>
            </w:pPr>
            <w:r w:rsidRPr="00EC09B5">
              <w:rPr>
                <w:sz w:val="23"/>
              </w:rPr>
              <w:t>Excellent (</w:t>
            </w:r>
            <w:r>
              <w:rPr>
                <w:sz w:val="23"/>
              </w:rPr>
              <w:t>13.5-15</w:t>
            </w:r>
            <w:r w:rsidRPr="00EC09B5">
              <w:rPr>
                <w:sz w:val="23"/>
              </w:rPr>
              <w:t xml:space="preserve"> points)</w:t>
            </w:r>
          </w:p>
        </w:tc>
        <w:tc>
          <w:tcPr>
            <w:tcW w:w="3432" w:type="dxa"/>
            <w:tcBorders>
              <w:top w:val="single" w:sz="4" w:space="0" w:color="auto"/>
              <w:left w:val="single" w:sz="4" w:space="0" w:color="auto"/>
              <w:bottom w:val="single" w:sz="4" w:space="0" w:color="auto"/>
              <w:right w:val="single" w:sz="4" w:space="0" w:color="auto"/>
            </w:tcBorders>
            <w:shd w:val="clear" w:color="auto" w:fill="D9D9D9"/>
          </w:tcPr>
          <w:p w:rsidR="00964698" w:rsidRPr="00EC09B5" w:rsidRDefault="00964698" w:rsidP="00964698">
            <w:pPr>
              <w:rPr>
                <w:sz w:val="23"/>
              </w:rPr>
            </w:pPr>
            <w:r w:rsidRPr="00EC09B5">
              <w:rPr>
                <w:sz w:val="23"/>
              </w:rPr>
              <w:t>Satisfactory (</w:t>
            </w:r>
            <w:r>
              <w:rPr>
                <w:sz w:val="23"/>
              </w:rPr>
              <w:t>10 -13</w:t>
            </w:r>
            <w:r w:rsidRPr="00EC09B5">
              <w:rPr>
                <w:sz w:val="23"/>
              </w:rPr>
              <w:t xml:space="preserve"> points)</w:t>
            </w:r>
          </w:p>
        </w:tc>
        <w:tc>
          <w:tcPr>
            <w:tcW w:w="3432" w:type="dxa"/>
            <w:tcBorders>
              <w:top w:val="single" w:sz="4" w:space="0" w:color="auto"/>
              <w:left w:val="single" w:sz="4" w:space="0" w:color="auto"/>
              <w:bottom w:val="single" w:sz="4" w:space="0" w:color="auto"/>
              <w:right w:val="single" w:sz="4" w:space="0" w:color="auto"/>
            </w:tcBorders>
            <w:shd w:val="clear" w:color="auto" w:fill="D9D9D9"/>
          </w:tcPr>
          <w:p w:rsidR="00964698" w:rsidRPr="00EC09B5" w:rsidRDefault="00964698" w:rsidP="006B7E7F">
            <w:pPr>
              <w:rPr>
                <w:sz w:val="23"/>
              </w:rPr>
            </w:pPr>
            <w:r w:rsidRPr="00EC09B5">
              <w:rPr>
                <w:sz w:val="23"/>
              </w:rPr>
              <w:t>Missing pertinent information</w:t>
            </w:r>
          </w:p>
          <w:p w:rsidR="00964698" w:rsidRPr="00EC09B5" w:rsidRDefault="00964698" w:rsidP="006B7E7F">
            <w:pPr>
              <w:rPr>
                <w:sz w:val="23"/>
              </w:rPr>
            </w:pPr>
            <w:r>
              <w:rPr>
                <w:sz w:val="23"/>
              </w:rPr>
              <w:t xml:space="preserve"> (below 10</w:t>
            </w:r>
            <w:r w:rsidRPr="00EC09B5">
              <w:rPr>
                <w:sz w:val="23"/>
              </w:rPr>
              <w:t xml:space="preserve"> points)</w:t>
            </w:r>
          </w:p>
        </w:tc>
      </w:tr>
      <w:tr w:rsidR="00964698" w:rsidRPr="00EC09B5" w:rsidTr="006B7E7F">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Included all requested information in the handout</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Included most of the requested information in the handout</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Missing much and/or important information in the handout</w:t>
            </w:r>
          </w:p>
        </w:tc>
      </w:tr>
      <w:tr w:rsidR="00964698" w:rsidRPr="00EC09B5" w:rsidTr="006B7E7F">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An appropriate assessment was conducted and is consistent with theory and practicum placement requirements</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Assessment was present but inadequate; was somewhat consistent with theory</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Assessment was missing or inappropriate given the theory and/or practicum placement requirements</w:t>
            </w:r>
          </w:p>
        </w:tc>
      </w:tr>
      <w:tr w:rsidR="00964698" w:rsidRPr="00EC09B5" w:rsidTr="006B7E7F">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Cultural and contextual issues are adequately taken into account</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The most important cultural and contextual issues are taken into account</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Important cultural and contextual issues are not addressed</w:t>
            </w:r>
          </w:p>
        </w:tc>
      </w:tr>
      <w:tr w:rsidR="00964698" w:rsidRPr="00EC09B5" w:rsidTr="006B7E7F">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The diagnosis is consistent with case conceptualization and presenting symptoms</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Diagnosis is somewhat consistent with case conceptualization and presenting symptoms</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Diagnosis is inconsistent with case conceptualization and presenting symptoms</w:t>
            </w:r>
          </w:p>
        </w:tc>
      </w:tr>
      <w:tr w:rsidR="00964698" w:rsidRPr="00EC09B5" w:rsidTr="006B7E7F">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Treatment plan is consistent with theory and seems tailored and appropriate for the client</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Treatment plan is somewhat consistent with theory or it is incomplete (for example, not tailored to client)</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Treatment plan is missing or inconsistent with theory or not appropriate for the client</w:t>
            </w:r>
          </w:p>
        </w:tc>
      </w:tr>
      <w:tr w:rsidR="00964698" w:rsidRPr="00EC09B5" w:rsidTr="006B7E7F">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Interventions are presented systemically and consistent with the theory and stage of therapy</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Interventions are shown but they are not relevant to the stage of therapy, and may not be consistent with theory or implemented systemically</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No interventions are shown and no attempt is made to examine case systemically</w:t>
            </w:r>
          </w:p>
        </w:tc>
      </w:tr>
      <w:tr w:rsidR="00964698" w:rsidRPr="00EC09B5" w:rsidTr="006B7E7F">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Video clips are recent and relevant; shows sense of presence with client(s).</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Video clips are somewhat recent and relevant and student is aware of what to work on regarding presence with client(s).</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Video clips are not recent or relevant and student lacks awareness of presence with client(s).</w:t>
            </w:r>
          </w:p>
        </w:tc>
      </w:tr>
      <w:tr w:rsidR="00964698" w:rsidRPr="00EC09B5" w:rsidTr="006B7E7F">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Student is able to adequately evaluate her/his skill level and needs; is responsive to feedback; acts in a professional manner</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 xml:space="preserve">Student is somewhat able to evaluate his/her skill level and needs; has difficulty but tries to utilize critical feedback to improve his/her clinical work </w:t>
            </w:r>
          </w:p>
        </w:tc>
        <w:tc>
          <w:tcPr>
            <w:tcW w:w="3432" w:type="dxa"/>
            <w:tcBorders>
              <w:top w:val="single" w:sz="4" w:space="0" w:color="auto"/>
              <w:left w:val="single" w:sz="4" w:space="0" w:color="auto"/>
              <w:bottom w:val="single" w:sz="4" w:space="0" w:color="auto"/>
              <w:right w:val="single" w:sz="4" w:space="0" w:color="auto"/>
            </w:tcBorders>
          </w:tcPr>
          <w:p w:rsidR="00964698" w:rsidRPr="00EC09B5" w:rsidRDefault="00964698" w:rsidP="006B7E7F">
            <w:pPr>
              <w:rPr>
                <w:sz w:val="23"/>
              </w:rPr>
            </w:pPr>
            <w:r w:rsidRPr="00EC09B5">
              <w:rPr>
                <w:sz w:val="23"/>
              </w:rPr>
              <w:t>Student does not have a realistic view of skill level; not responsive to feedback; acts in less than professional manner</w:t>
            </w:r>
          </w:p>
        </w:tc>
      </w:tr>
    </w:tbl>
    <w:p w:rsidR="00964698" w:rsidRPr="00EC09B5" w:rsidRDefault="00964698" w:rsidP="00964698">
      <w:pPr>
        <w:rPr>
          <w:rFonts w:cs="Calibri"/>
          <w:sz w:val="23"/>
          <w:szCs w:val="22"/>
        </w:rPr>
      </w:pPr>
    </w:p>
    <w:p w:rsidR="00287813" w:rsidRDefault="00287813" w:rsidP="008E0820">
      <w:pPr>
        <w:pStyle w:val="WPNormal"/>
      </w:pPr>
    </w:p>
    <w:sectPr w:rsidR="00287813" w:rsidSect="00E11EE6">
      <w:headerReference w:type="default" r:id="rId16"/>
      <w:footerReference w:type="defaul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DC4" w:rsidRDefault="00805DC4" w:rsidP="00692F88">
      <w:r>
        <w:separator/>
      </w:r>
    </w:p>
  </w:endnote>
  <w:endnote w:type="continuationSeparator" w:id="0">
    <w:p w:rsidR="00805DC4" w:rsidRDefault="00805DC4" w:rsidP="0069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aco">
    <w:altName w:val="Courier New"/>
    <w:panose1 w:val="00000000000000000000"/>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13" w:rsidRDefault="00287813">
    <w:pPr>
      <w:pStyle w:val="WPFooter"/>
      <w:jc w:val="center"/>
      <w:rPr>
        <w:rFonts w:ascii="Times" w:hAnsi="Time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DC4" w:rsidRDefault="00805DC4" w:rsidP="00692F88">
      <w:r>
        <w:separator/>
      </w:r>
    </w:p>
  </w:footnote>
  <w:footnote w:type="continuationSeparator" w:id="0">
    <w:p w:rsidR="00805DC4" w:rsidRDefault="00805DC4" w:rsidP="0069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13" w:rsidRPr="00542D24" w:rsidRDefault="00287813" w:rsidP="00542D24">
    <w:pPr>
      <w:pStyle w:val="Header"/>
      <w:tabs>
        <w:tab w:val="clear" w:pos="8640"/>
        <w:tab w:val="right" w:pos="9360"/>
      </w:tabs>
      <w:rPr>
        <w:rStyle w:val="PageNumber"/>
        <w:rFonts w:ascii="Arial" w:hAnsi="Arial" w:cs="Arial"/>
        <w:b/>
        <w:sz w:val="18"/>
        <w:szCs w:val="18"/>
      </w:rPr>
    </w:pPr>
    <w:r w:rsidRPr="00542D24">
      <w:rPr>
        <w:rFonts w:ascii="Arial" w:hAnsi="Arial" w:cs="Arial"/>
        <w:b/>
        <w:sz w:val="18"/>
        <w:szCs w:val="18"/>
      </w:rPr>
      <w:t xml:space="preserve">PSY </w:t>
    </w:r>
    <w:r>
      <w:rPr>
        <w:rFonts w:ascii="Arial" w:hAnsi="Arial" w:cs="Arial"/>
        <w:b/>
        <w:sz w:val="18"/>
        <w:szCs w:val="18"/>
      </w:rPr>
      <w:t>7360</w:t>
    </w:r>
    <w:r w:rsidRPr="00542D24">
      <w:rPr>
        <w:rFonts w:ascii="Arial" w:hAnsi="Arial" w:cs="Arial"/>
        <w:b/>
        <w:sz w:val="18"/>
        <w:szCs w:val="18"/>
      </w:rPr>
      <w:t xml:space="preserve"> – </w:t>
    </w:r>
    <w:r>
      <w:rPr>
        <w:rFonts w:ascii="Arial" w:hAnsi="Arial" w:cs="Arial"/>
        <w:b/>
        <w:sz w:val="18"/>
        <w:szCs w:val="18"/>
      </w:rPr>
      <w:t>MFT Practicum</w:t>
    </w:r>
    <w:r w:rsidRPr="00542D24">
      <w:rPr>
        <w:rFonts w:ascii="Arial" w:hAnsi="Arial" w:cs="Arial"/>
        <w:b/>
        <w:sz w:val="18"/>
        <w:szCs w:val="18"/>
      </w:rPr>
      <w:tab/>
    </w:r>
    <w:r w:rsidRPr="00542D24">
      <w:rPr>
        <w:rFonts w:ascii="Arial" w:hAnsi="Arial" w:cs="Arial"/>
        <w:b/>
        <w:sz w:val="18"/>
        <w:szCs w:val="18"/>
      </w:rPr>
      <w:tab/>
    </w:r>
    <w:r w:rsidR="00EE0B37" w:rsidRPr="00542D24">
      <w:rPr>
        <w:rStyle w:val="PageNumber"/>
        <w:rFonts w:ascii="Arial" w:hAnsi="Arial" w:cs="Arial"/>
        <w:b/>
        <w:sz w:val="18"/>
        <w:szCs w:val="18"/>
      </w:rPr>
      <w:fldChar w:fldCharType="begin"/>
    </w:r>
    <w:r w:rsidRPr="00542D24">
      <w:rPr>
        <w:rStyle w:val="PageNumber"/>
        <w:rFonts w:ascii="Arial" w:hAnsi="Arial" w:cs="Arial"/>
        <w:b/>
        <w:sz w:val="18"/>
        <w:szCs w:val="18"/>
      </w:rPr>
      <w:instrText xml:space="preserve"> PAGE </w:instrText>
    </w:r>
    <w:r w:rsidR="00EE0B37" w:rsidRPr="00542D24">
      <w:rPr>
        <w:rStyle w:val="PageNumber"/>
        <w:rFonts w:ascii="Arial" w:hAnsi="Arial" w:cs="Arial"/>
        <w:b/>
        <w:sz w:val="18"/>
        <w:szCs w:val="18"/>
      </w:rPr>
      <w:fldChar w:fldCharType="separate"/>
    </w:r>
    <w:r w:rsidR="005F7CEE">
      <w:rPr>
        <w:rStyle w:val="PageNumber"/>
        <w:rFonts w:ascii="Arial" w:hAnsi="Arial" w:cs="Arial"/>
        <w:b/>
        <w:noProof/>
        <w:sz w:val="18"/>
        <w:szCs w:val="18"/>
      </w:rPr>
      <w:t>1</w:t>
    </w:r>
    <w:r w:rsidR="00EE0B37" w:rsidRPr="00542D24">
      <w:rPr>
        <w:rStyle w:val="PageNumber"/>
        <w:rFonts w:ascii="Arial" w:hAnsi="Arial" w:cs="Arial"/>
        <w:b/>
        <w:sz w:val="18"/>
        <w:szCs w:val="18"/>
      </w:rPr>
      <w:fldChar w:fldCharType="end"/>
    </w:r>
  </w:p>
  <w:p w:rsidR="00287813" w:rsidRPr="00542D24" w:rsidRDefault="00287813" w:rsidP="00542D24">
    <w:pPr>
      <w:pStyle w:val="Header"/>
      <w:pBdr>
        <w:bottom w:val="single" w:sz="6" w:space="1" w:color="auto"/>
      </w:pBdr>
      <w:tabs>
        <w:tab w:val="clear" w:pos="8640"/>
        <w:tab w:val="right" w:pos="9360"/>
      </w:tabs>
      <w:rPr>
        <w:rStyle w:val="PageNumber"/>
        <w:rFonts w:ascii="Arial" w:hAnsi="Arial" w:cs="Arial"/>
        <w:sz w:val="18"/>
        <w:szCs w:val="18"/>
      </w:rPr>
    </w:pPr>
  </w:p>
  <w:p w:rsidR="00287813" w:rsidRDefault="00287813" w:rsidP="00542D24">
    <w:pPr>
      <w:pStyle w:val="Header"/>
      <w:tabs>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3C320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7B4D59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A7E4D9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2180AC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40083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B2C4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783B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8ACE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8690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D0667C"/>
    <w:lvl w:ilvl="0">
      <w:start w:val="1"/>
      <w:numFmt w:val="bullet"/>
      <w:lvlText w:val=""/>
      <w:lvlJc w:val="left"/>
      <w:pPr>
        <w:tabs>
          <w:tab w:val="num" w:pos="360"/>
        </w:tabs>
        <w:ind w:left="360" w:hanging="360"/>
      </w:pPr>
      <w:rPr>
        <w:rFonts w:ascii="Symbol" w:hAnsi="Symbol" w:hint="default"/>
      </w:rPr>
    </w:lvl>
  </w:abstractNum>
  <w:abstractNum w:abstractNumId="10">
    <w:nsid w:val="08EE36EE"/>
    <w:multiLevelType w:val="hybridMultilevel"/>
    <w:tmpl w:val="F468BA14"/>
    <w:lvl w:ilvl="0" w:tplc="1B46BED8">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94D6D63"/>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2">
    <w:nsid w:val="0A800227"/>
    <w:multiLevelType w:val="hybridMultilevel"/>
    <w:tmpl w:val="1DFCD042"/>
    <w:lvl w:ilvl="0" w:tplc="23B8AD20">
      <w:start w:val="1"/>
      <w:numFmt w:val="decimal"/>
      <w:lvlText w:val="%1."/>
      <w:lvlJc w:val="left"/>
      <w:pPr>
        <w:tabs>
          <w:tab w:val="num" w:pos="2340"/>
        </w:tabs>
        <w:ind w:left="23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ABD05FC"/>
    <w:multiLevelType w:val="hybridMultilevel"/>
    <w:tmpl w:val="D604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62D99"/>
    <w:multiLevelType w:val="hybridMultilevel"/>
    <w:tmpl w:val="E696BDF2"/>
    <w:lvl w:ilvl="0" w:tplc="D194AD34">
      <w:start w:val="4"/>
      <w:numFmt w:val="decimal"/>
      <w:lvlText w:val="%1)"/>
      <w:lvlJc w:val="left"/>
      <w:pPr>
        <w:tabs>
          <w:tab w:val="num" w:pos="1800"/>
        </w:tabs>
        <w:ind w:left="1800" w:hanging="360"/>
      </w:pPr>
      <w:rPr>
        <w:rFonts w:cs="Times New Roman" w:hint="eastAsia"/>
      </w:rPr>
    </w:lvl>
    <w:lvl w:ilvl="1" w:tplc="2440F9C2">
      <w:start w:val="1"/>
      <w:numFmt w:val="lowerRoman"/>
      <w:lvlText w:val="%2."/>
      <w:lvlJc w:val="left"/>
      <w:pPr>
        <w:tabs>
          <w:tab w:val="num" w:pos="2880"/>
        </w:tabs>
        <w:ind w:left="2880" w:hanging="360"/>
      </w:pPr>
      <w:rPr>
        <w:rFonts w:ascii="Times New Roman" w:hAnsi="Times New Roman" w:cs="Times New Roman" w:hint="default"/>
        <w:b w:val="0"/>
        <w:i w:val="0"/>
        <w:sz w:val="22"/>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2481238C"/>
    <w:multiLevelType w:val="hybridMultilevel"/>
    <w:tmpl w:val="6D889BBC"/>
    <w:lvl w:ilvl="0" w:tplc="C5C4644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7714A84"/>
    <w:multiLevelType w:val="hybridMultilevel"/>
    <w:tmpl w:val="7E3E9968"/>
    <w:lvl w:ilvl="0" w:tplc="CAD016CA">
      <w:start w:val="1"/>
      <w:numFmt w:val="upperLetter"/>
      <w:lvlText w:val="%1."/>
      <w:lvlJc w:val="left"/>
      <w:pPr>
        <w:tabs>
          <w:tab w:val="num" w:pos="360"/>
        </w:tabs>
        <w:ind w:left="360" w:hanging="360"/>
      </w:pPr>
      <w:rPr>
        <w:rFonts w:cs="Times New Roman"/>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80923E7"/>
    <w:multiLevelType w:val="hybridMultilevel"/>
    <w:tmpl w:val="A1E08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86B41"/>
    <w:multiLevelType w:val="hybridMultilevel"/>
    <w:tmpl w:val="203C0EE2"/>
    <w:lvl w:ilvl="0" w:tplc="40206500">
      <w:start w:val="1"/>
      <w:numFmt w:val="decimal"/>
      <w:lvlText w:val="%1."/>
      <w:lvlJc w:val="left"/>
      <w:pPr>
        <w:tabs>
          <w:tab w:val="num" w:pos="1080"/>
        </w:tabs>
        <w:ind w:left="1080" w:hanging="720"/>
      </w:pPr>
      <w:rPr>
        <w:rFonts w:hint="default"/>
        <w:b w:val="0"/>
      </w:rPr>
    </w:lvl>
    <w:lvl w:ilvl="1" w:tplc="3BE637B2">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680626"/>
    <w:multiLevelType w:val="hybridMultilevel"/>
    <w:tmpl w:val="EA0A300C"/>
    <w:lvl w:ilvl="0" w:tplc="D8D4C1BC">
      <w:start w:val="1"/>
      <w:numFmt w:val="upperLetter"/>
      <w:lvlText w:val="%1."/>
      <w:lvlJc w:val="left"/>
      <w:pPr>
        <w:tabs>
          <w:tab w:val="num" w:pos="540"/>
        </w:tabs>
        <w:ind w:left="540" w:hanging="360"/>
      </w:pPr>
      <w:rPr>
        <w:rFonts w:cs="Times New Roman"/>
        <w:b/>
        <w:i w:val="0"/>
      </w:rPr>
    </w:lvl>
    <w:lvl w:ilvl="1" w:tplc="03FC531E">
      <w:start w:val="1"/>
      <w:numFmt w:val="decimal"/>
      <w:lvlText w:val="%2)"/>
      <w:lvlJc w:val="left"/>
      <w:pPr>
        <w:tabs>
          <w:tab w:val="num" w:pos="1440"/>
        </w:tabs>
        <w:ind w:left="1440" w:hanging="360"/>
      </w:pPr>
      <w:rPr>
        <w:rFonts w:cs="Times New Roman" w:hint="default"/>
      </w:rPr>
    </w:lvl>
    <w:lvl w:ilvl="2" w:tplc="BE125502">
      <w:start w:val="1"/>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04327E3"/>
    <w:multiLevelType w:val="hybridMultilevel"/>
    <w:tmpl w:val="C2F25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887E38"/>
    <w:multiLevelType w:val="hybridMultilevel"/>
    <w:tmpl w:val="C1240BCC"/>
    <w:lvl w:ilvl="0" w:tplc="2BAA9ECC">
      <w:start w:val="1"/>
      <w:numFmt w:val="upperRoman"/>
      <w:lvlText w:val="%1."/>
      <w:lvlJc w:val="left"/>
      <w:pPr>
        <w:tabs>
          <w:tab w:val="num" w:pos="630"/>
        </w:tabs>
        <w:ind w:left="63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9400FDF"/>
    <w:multiLevelType w:val="hybridMultilevel"/>
    <w:tmpl w:val="35986C6C"/>
    <w:lvl w:ilvl="0" w:tplc="0409000F">
      <w:start w:val="1"/>
      <w:numFmt w:val="decimal"/>
      <w:lvlText w:val="%1."/>
      <w:lvlJc w:val="left"/>
      <w:pPr>
        <w:tabs>
          <w:tab w:val="num" w:pos="720"/>
        </w:tabs>
        <w:ind w:left="720" w:hanging="360"/>
      </w:pPr>
      <w:rPr>
        <w:rFonts w:cs="Times New Roman"/>
      </w:rPr>
    </w:lvl>
    <w:lvl w:ilvl="1" w:tplc="0D7CB0C4">
      <w:start w:val="8"/>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D0F1C39"/>
    <w:multiLevelType w:val="hybridMultilevel"/>
    <w:tmpl w:val="C4AA426C"/>
    <w:lvl w:ilvl="0" w:tplc="C5C46442">
      <w:start w:val="1"/>
      <w:numFmt w:val="decimal"/>
      <w:lvlText w:val="%1."/>
      <w:lvlJc w:val="left"/>
      <w:pPr>
        <w:tabs>
          <w:tab w:val="num" w:pos="1080"/>
        </w:tabs>
        <w:ind w:left="1080" w:hanging="360"/>
      </w:pPr>
      <w:rPr>
        <w:rFonts w:cs="Times New Roman" w:hint="default"/>
      </w:rPr>
    </w:lvl>
    <w:lvl w:ilvl="1" w:tplc="04090011">
      <w:start w:val="1"/>
      <w:numFmt w:val="decimal"/>
      <w:lvlText w:val="%2)"/>
      <w:lvlJc w:val="left"/>
      <w:pPr>
        <w:tabs>
          <w:tab w:val="num" w:pos="1800"/>
        </w:tabs>
        <w:ind w:left="1800" w:hanging="360"/>
      </w:pPr>
      <w:rPr>
        <w:rFonts w:cs="Times New Roman" w:hint="default"/>
      </w:rPr>
    </w:lvl>
    <w:lvl w:ilvl="2" w:tplc="47BC79E4">
      <w:start w:val="1"/>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2F33324"/>
    <w:multiLevelType w:val="hybridMultilevel"/>
    <w:tmpl w:val="6B04D8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7B0367"/>
    <w:multiLevelType w:val="hybridMultilevel"/>
    <w:tmpl w:val="11C8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B6335"/>
    <w:multiLevelType w:val="hybridMultilevel"/>
    <w:tmpl w:val="5C384CC0"/>
    <w:lvl w:ilvl="0" w:tplc="4BF6889A">
      <w:start w:val="1"/>
      <w:numFmt w:val="decimal"/>
      <w:lvlText w:val="%1."/>
      <w:lvlJc w:val="left"/>
      <w:pPr>
        <w:tabs>
          <w:tab w:val="num" w:pos="1440"/>
        </w:tabs>
        <w:ind w:left="1440" w:hanging="360"/>
      </w:pPr>
      <w:rPr>
        <w:rFonts w:cs="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F">
      <w:start w:val="1"/>
      <w:numFmt w:val="decimal"/>
      <w:lvlText w:val="%3."/>
      <w:lvlJc w:val="left"/>
      <w:pPr>
        <w:tabs>
          <w:tab w:val="num" w:pos="1440"/>
        </w:tabs>
        <w:ind w:left="1440" w:hanging="36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61F01238"/>
    <w:multiLevelType w:val="hybridMultilevel"/>
    <w:tmpl w:val="4F969B7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62C03603"/>
    <w:multiLevelType w:val="hybridMultilevel"/>
    <w:tmpl w:val="9A8EB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B4E97"/>
    <w:multiLevelType w:val="hybridMultilevel"/>
    <w:tmpl w:val="FB904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095ED2"/>
    <w:multiLevelType w:val="hybridMultilevel"/>
    <w:tmpl w:val="438CDE44"/>
    <w:lvl w:ilvl="0" w:tplc="7838602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70DE4105"/>
    <w:multiLevelType w:val="hybridMultilevel"/>
    <w:tmpl w:val="96A81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2E7BEE"/>
    <w:multiLevelType w:val="hybridMultilevel"/>
    <w:tmpl w:val="CA34E6B0"/>
    <w:lvl w:ilvl="0" w:tplc="C8EC929E">
      <w:start w:val="1"/>
      <w:numFmt w:val="upperLetter"/>
      <w:lvlText w:val="%1."/>
      <w:lvlJc w:val="left"/>
      <w:pPr>
        <w:tabs>
          <w:tab w:val="num" w:pos="975"/>
        </w:tabs>
        <w:ind w:left="975" w:hanging="615"/>
      </w:pPr>
      <w:rPr>
        <w:rFonts w:cs="Times New Roman" w:hint="default"/>
        <w:b/>
        <w:i/>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F3A18D3"/>
    <w:multiLevelType w:val="hybridMultilevel"/>
    <w:tmpl w:val="05CEFD00"/>
    <w:lvl w:ilvl="0" w:tplc="01C65FF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FE70CB8"/>
    <w:multiLevelType w:val="hybridMultilevel"/>
    <w:tmpl w:val="57DC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27"/>
  </w:num>
  <w:num w:numId="4">
    <w:abstractNumId w:val="15"/>
  </w:num>
  <w:num w:numId="5">
    <w:abstractNumId w:val="32"/>
  </w:num>
  <w:num w:numId="6">
    <w:abstractNumId w:val="11"/>
  </w:num>
  <w:num w:numId="7">
    <w:abstractNumId w:val="22"/>
  </w:num>
  <w:num w:numId="8">
    <w:abstractNumId w:val="16"/>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2"/>
  </w:num>
  <w:num w:numId="22">
    <w:abstractNumId w:val="10"/>
  </w:num>
  <w:num w:numId="23">
    <w:abstractNumId w:val="23"/>
  </w:num>
  <w:num w:numId="24">
    <w:abstractNumId w:val="30"/>
  </w:num>
  <w:num w:numId="25">
    <w:abstractNumId w:val="21"/>
  </w:num>
  <w:num w:numId="26">
    <w:abstractNumId w:val="18"/>
  </w:num>
  <w:num w:numId="27">
    <w:abstractNumId w:val="29"/>
  </w:num>
  <w:num w:numId="28">
    <w:abstractNumId w:val="24"/>
  </w:num>
  <w:num w:numId="29">
    <w:abstractNumId w:val="13"/>
  </w:num>
  <w:num w:numId="30">
    <w:abstractNumId w:val="28"/>
  </w:num>
  <w:num w:numId="31">
    <w:abstractNumId w:val="31"/>
  </w:num>
  <w:num w:numId="32">
    <w:abstractNumId w:val="17"/>
  </w:num>
  <w:num w:numId="33">
    <w:abstractNumId w:val="25"/>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E6"/>
    <w:rsid w:val="00003A5D"/>
    <w:rsid w:val="00015246"/>
    <w:rsid w:val="000302F2"/>
    <w:rsid w:val="00035B90"/>
    <w:rsid w:val="0004108E"/>
    <w:rsid w:val="00050340"/>
    <w:rsid w:val="000526D2"/>
    <w:rsid w:val="000602E9"/>
    <w:rsid w:val="00067665"/>
    <w:rsid w:val="000712F5"/>
    <w:rsid w:val="0007433F"/>
    <w:rsid w:val="00075435"/>
    <w:rsid w:val="00075E0D"/>
    <w:rsid w:val="00081A74"/>
    <w:rsid w:val="0009524F"/>
    <w:rsid w:val="000970AF"/>
    <w:rsid w:val="000A3496"/>
    <w:rsid w:val="000B01E1"/>
    <w:rsid w:val="000B057F"/>
    <w:rsid w:val="000B42BF"/>
    <w:rsid w:val="000B7311"/>
    <w:rsid w:val="000C0F97"/>
    <w:rsid w:val="000C6CAF"/>
    <w:rsid w:val="000D5841"/>
    <w:rsid w:val="000D726B"/>
    <w:rsid w:val="000F34B7"/>
    <w:rsid w:val="00100077"/>
    <w:rsid w:val="00101F7C"/>
    <w:rsid w:val="00102569"/>
    <w:rsid w:val="00103211"/>
    <w:rsid w:val="001061BA"/>
    <w:rsid w:val="00120D1A"/>
    <w:rsid w:val="00122714"/>
    <w:rsid w:val="001272B9"/>
    <w:rsid w:val="001355A2"/>
    <w:rsid w:val="00137484"/>
    <w:rsid w:val="001466BC"/>
    <w:rsid w:val="0014776E"/>
    <w:rsid w:val="001511F0"/>
    <w:rsid w:val="00164A5C"/>
    <w:rsid w:val="00167025"/>
    <w:rsid w:val="00180DCB"/>
    <w:rsid w:val="0018474E"/>
    <w:rsid w:val="0018489F"/>
    <w:rsid w:val="0018569B"/>
    <w:rsid w:val="00187D84"/>
    <w:rsid w:val="00190AEE"/>
    <w:rsid w:val="001971D1"/>
    <w:rsid w:val="001A3DBE"/>
    <w:rsid w:val="001A5216"/>
    <w:rsid w:val="001B1137"/>
    <w:rsid w:val="001B439E"/>
    <w:rsid w:val="001B5DF8"/>
    <w:rsid w:val="001C249C"/>
    <w:rsid w:val="001C63A8"/>
    <w:rsid w:val="001D62B2"/>
    <w:rsid w:val="001D7969"/>
    <w:rsid w:val="001E1F36"/>
    <w:rsid w:val="001E2A38"/>
    <w:rsid w:val="001E6AE8"/>
    <w:rsid w:val="001E7DD4"/>
    <w:rsid w:val="001E7E3E"/>
    <w:rsid w:val="001F1F0A"/>
    <w:rsid w:val="001F4084"/>
    <w:rsid w:val="00201253"/>
    <w:rsid w:val="00204C36"/>
    <w:rsid w:val="002166F5"/>
    <w:rsid w:val="002272FF"/>
    <w:rsid w:val="00230382"/>
    <w:rsid w:val="00233246"/>
    <w:rsid w:val="00243399"/>
    <w:rsid w:val="002511A2"/>
    <w:rsid w:val="00254025"/>
    <w:rsid w:val="00254673"/>
    <w:rsid w:val="002671CC"/>
    <w:rsid w:val="00275016"/>
    <w:rsid w:val="002776F5"/>
    <w:rsid w:val="002807C2"/>
    <w:rsid w:val="0028086B"/>
    <w:rsid w:val="00281823"/>
    <w:rsid w:val="00287813"/>
    <w:rsid w:val="00294CAE"/>
    <w:rsid w:val="002967DC"/>
    <w:rsid w:val="002A0022"/>
    <w:rsid w:val="002A0B10"/>
    <w:rsid w:val="002B207F"/>
    <w:rsid w:val="002B229D"/>
    <w:rsid w:val="002B30B1"/>
    <w:rsid w:val="002B4F22"/>
    <w:rsid w:val="002C2511"/>
    <w:rsid w:val="002C291F"/>
    <w:rsid w:val="002C4593"/>
    <w:rsid w:val="002D438D"/>
    <w:rsid w:val="002D595E"/>
    <w:rsid w:val="002E1BF7"/>
    <w:rsid w:val="002E4DBE"/>
    <w:rsid w:val="002F5BE9"/>
    <w:rsid w:val="003005C5"/>
    <w:rsid w:val="00305A96"/>
    <w:rsid w:val="00322565"/>
    <w:rsid w:val="00331C1C"/>
    <w:rsid w:val="00336061"/>
    <w:rsid w:val="003370ED"/>
    <w:rsid w:val="00351FB4"/>
    <w:rsid w:val="00355E51"/>
    <w:rsid w:val="00357398"/>
    <w:rsid w:val="0036026D"/>
    <w:rsid w:val="00374610"/>
    <w:rsid w:val="0037541D"/>
    <w:rsid w:val="00380358"/>
    <w:rsid w:val="0038174C"/>
    <w:rsid w:val="0039184A"/>
    <w:rsid w:val="003951A3"/>
    <w:rsid w:val="0039743F"/>
    <w:rsid w:val="003A565B"/>
    <w:rsid w:val="003A63BF"/>
    <w:rsid w:val="003B1958"/>
    <w:rsid w:val="003B445E"/>
    <w:rsid w:val="003D1EEF"/>
    <w:rsid w:val="003D4D43"/>
    <w:rsid w:val="003E4B5C"/>
    <w:rsid w:val="003E4F26"/>
    <w:rsid w:val="003E66A7"/>
    <w:rsid w:val="003F1071"/>
    <w:rsid w:val="003F3A8E"/>
    <w:rsid w:val="004004C6"/>
    <w:rsid w:val="00410BAF"/>
    <w:rsid w:val="0041197B"/>
    <w:rsid w:val="00415E8D"/>
    <w:rsid w:val="00417702"/>
    <w:rsid w:val="004225D9"/>
    <w:rsid w:val="00424083"/>
    <w:rsid w:val="004366BE"/>
    <w:rsid w:val="0043701B"/>
    <w:rsid w:val="0043794F"/>
    <w:rsid w:val="0044068F"/>
    <w:rsid w:val="00441257"/>
    <w:rsid w:val="0044150B"/>
    <w:rsid w:val="00442A5C"/>
    <w:rsid w:val="00443DBC"/>
    <w:rsid w:val="00450B7C"/>
    <w:rsid w:val="00457F01"/>
    <w:rsid w:val="00460E13"/>
    <w:rsid w:val="00463655"/>
    <w:rsid w:val="00463B90"/>
    <w:rsid w:val="004730C7"/>
    <w:rsid w:val="00473300"/>
    <w:rsid w:val="00473B11"/>
    <w:rsid w:val="0049026D"/>
    <w:rsid w:val="004938F5"/>
    <w:rsid w:val="00497653"/>
    <w:rsid w:val="004A226E"/>
    <w:rsid w:val="004A328C"/>
    <w:rsid w:val="004A6110"/>
    <w:rsid w:val="004A6831"/>
    <w:rsid w:val="004A7198"/>
    <w:rsid w:val="004C13AF"/>
    <w:rsid w:val="004C2E92"/>
    <w:rsid w:val="004C30CC"/>
    <w:rsid w:val="004C78FD"/>
    <w:rsid w:val="004D4C52"/>
    <w:rsid w:val="004D66A3"/>
    <w:rsid w:val="004E0928"/>
    <w:rsid w:val="004E402F"/>
    <w:rsid w:val="004E435B"/>
    <w:rsid w:val="004F3495"/>
    <w:rsid w:val="00502D82"/>
    <w:rsid w:val="005060E7"/>
    <w:rsid w:val="00513358"/>
    <w:rsid w:val="005147A8"/>
    <w:rsid w:val="00514E28"/>
    <w:rsid w:val="005252E8"/>
    <w:rsid w:val="00530634"/>
    <w:rsid w:val="00530EE7"/>
    <w:rsid w:val="0053378E"/>
    <w:rsid w:val="00537FA1"/>
    <w:rsid w:val="00542D24"/>
    <w:rsid w:val="005441E1"/>
    <w:rsid w:val="00547FE9"/>
    <w:rsid w:val="005525DD"/>
    <w:rsid w:val="005544D1"/>
    <w:rsid w:val="00557B1F"/>
    <w:rsid w:val="00560C2E"/>
    <w:rsid w:val="0056300D"/>
    <w:rsid w:val="00563A36"/>
    <w:rsid w:val="00570FFD"/>
    <w:rsid w:val="00570FFF"/>
    <w:rsid w:val="00573E34"/>
    <w:rsid w:val="005760D1"/>
    <w:rsid w:val="00583699"/>
    <w:rsid w:val="005850F1"/>
    <w:rsid w:val="005962EF"/>
    <w:rsid w:val="0059659A"/>
    <w:rsid w:val="005973E0"/>
    <w:rsid w:val="005B608F"/>
    <w:rsid w:val="005B6793"/>
    <w:rsid w:val="005C44AD"/>
    <w:rsid w:val="005D0C96"/>
    <w:rsid w:val="005D5E8D"/>
    <w:rsid w:val="005E344D"/>
    <w:rsid w:val="005E6CEE"/>
    <w:rsid w:val="005F2109"/>
    <w:rsid w:val="005F7CEE"/>
    <w:rsid w:val="00603D16"/>
    <w:rsid w:val="006062B0"/>
    <w:rsid w:val="00606DFE"/>
    <w:rsid w:val="00606FBB"/>
    <w:rsid w:val="006154ED"/>
    <w:rsid w:val="0061625A"/>
    <w:rsid w:val="006178C6"/>
    <w:rsid w:val="00617B5F"/>
    <w:rsid w:val="00621129"/>
    <w:rsid w:val="006234CA"/>
    <w:rsid w:val="0063677B"/>
    <w:rsid w:val="00643449"/>
    <w:rsid w:val="00646D9A"/>
    <w:rsid w:val="0065226C"/>
    <w:rsid w:val="00653E07"/>
    <w:rsid w:val="00656D81"/>
    <w:rsid w:val="006570A9"/>
    <w:rsid w:val="0067092A"/>
    <w:rsid w:val="0067666F"/>
    <w:rsid w:val="00677D83"/>
    <w:rsid w:val="00683900"/>
    <w:rsid w:val="00692F88"/>
    <w:rsid w:val="00693EF7"/>
    <w:rsid w:val="00694DD9"/>
    <w:rsid w:val="006951C3"/>
    <w:rsid w:val="00695559"/>
    <w:rsid w:val="00696953"/>
    <w:rsid w:val="006A145E"/>
    <w:rsid w:val="006A14C5"/>
    <w:rsid w:val="006A3F73"/>
    <w:rsid w:val="006A599C"/>
    <w:rsid w:val="006A7314"/>
    <w:rsid w:val="006B2757"/>
    <w:rsid w:val="006B3687"/>
    <w:rsid w:val="006B4930"/>
    <w:rsid w:val="006C3627"/>
    <w:rsid w:val="006D0A6B"/>
    <w:rsid w:val="006D0CA9"/>
    <w:rsid w:val="006D6FC7"/>
    <w:rsid w:val="006E000C"/>
    <w:rsid w:val="006E6599"/>
    <w:rsid w:val="006E7CA0"/>
    <w:rsid w:val="006F3C33"/>
    <w:rsid w:val="00700533"/>
    <w:rsid w:val="007112CB"/>
    <w:rsid w:val="00711749"/>
    <w:rsid w:val="007131EB"/>
    <w:rsid w:val="007231E2"/>
    <w:rsid w:val="0074197B"/>
    <w:rsid w:val="0076183B"/>
    <w:rsid w:val="00791139"/>
    <w:rsid w:val="0079173D"/>
    <w:rsid w:val="00791BFE"/>
    <w:rsid w:val="00796EA1"/>
    <w:rsid w:val="007A6B1D"/>
    <w:rsid w:val="007C2CA5"/>
    <w:rsid w:val="007C3757"/>
    <w:rsid w:val="007C6DD5"/>
    <w:rsid w:val="007D03AE"/>
    <w:rsid w:val="007D268E"/>
    <w:rsid w:val="007D67DF"/>
    <w:rsid w:val="007E08E0"/>
    <w:rsid w:val="007E2B2F"/>
    <w:rsid w:val="007E4B0B"/>
    <w:rsid w:val="007E6CF2"/>
    <w:rsid w:val="007F2C58"/>
    <w:rsid w:val="007F609B"/>
    <w:rsid w:val="00801CEF"/>
    <w:rsid w:val="0080580D"/>
    <w:rsid w:val="00805DC4"/>
    <w:rsid w:val="008125DE"/>
    <w:rsid w:val="008145D9"/>
    <w:rsid w:val="0081490E"/>
    <w:rsid w:val="00814BE2"/>
    <w:rsid w:val="00816C71"/>
    <w:rsid w:val="00821905"/>
    <w:rsid w:val="00831B9C"/>
    <w:rsid w:val="00831CF4"/>
    <w:rsid w:val="008331F9"/>
    <w:rsid w:val="0084214F"/>
    <w:rsid w:val="0084735E"/>
    <w:rsid w:val="008511E0"/>
    <w:rsid w:val="00854381"/>
    <w:rsid w:val="0085607F"/>
    <w:rsid w:val="00865B29"/>
    <w:rsid w:val="00881A20"/>
    <w:rsid w:val="008847CF"/>
    <w:rsid w:val="008876EF"/>
    <w:rsid w:val="008909C4"/>
    <w:rsid w:val="008946FF"/>
    <w:rsid w:val="008A05A3"/>
    <w:rsid w:val="008A1AAC"/>
    <w:rsid w:val="008A2817"/>
    <w:rsid w:val="008A3CD0"/>
    <w:rsid w:val="008A4448"/>
    <w:rsid w:val="008B2E5B"/>
    <w:rsid w:val="008B3F6B"/>
    <w:rsid w:val="008B7FDE"/>
    <w:rsid w:val="008C3FBD"/>
    <w:rsid w:val="008D35F1"/>
    <w:rsid w:val="008D6AB8"/>
    <w:rsid w:val="008E0820"/>
    <w:rsid w:val="008E2C26"/>
    <w:rsid w:val="008E3E92"/>
    <w:rsid w:val="008E546E"/>
    <w:rsid w:val="008E6763"/>
    <w:rsid w:val="008F1374"/>
    <w:rsid w:val="0090635B"/>
    <w:rsid w:val="00912CCA"/>
    <w:rsid w:val="00913B8D"/>
    <w:rsid w:val="0092430F"/>
    <w:rsid w:val="00925A78"/>
    <w:rsid w:val="00941EF9"/>
    <w:rsid w:val="0094594B"/>
    <w:rsid w:val="0095028A"/>
    <w:rsid w:val="00950BB7"/>
    <w:rsid w:val="00951383"/>
    <w:rsid w:val="00956E08"/>
    <w:rsid w:val="00957A40"/>
    <w:rsid w:val="00964698"/>
    <w:rsid w:val="00967AD7"/>
    <w:rsid w:val="00970369"/>
    <w:rsid w:val="00970F97"/>
    <w:rsid w:val="009752C6"/>
    <w:rsid w:val="00981BD5"/>
    <w:rsid w:val="0099477C"/>
    <w:rsid w:val="009A36A0"/>
    <w:rsid w:val="009A4197"/>
    <w:rsid w:val="009B0E33"/>
    <w:rsid w:val="009B3229"/>
    <w:rsid w:val="009B789E"/>
    <w:rsid w:val="009D405F"/>
    <w:rsid w:val="009D5A70"/>
    <w:rsid w:val="009F15AD"/>
    <w:rsid w:val="009F24A7"/>
    <w:rsid w:val="009F28EC"/>
    <w:rsid w:val="009F3FC4"/>
    <w:rsid w:val="009F4BB2"/>
    <w:rsid w:val="009F674B"/>
    <w:rsid w:val="00A0306B"/>
    <w:rsid w:val="00A069F0"/>
    <w:rsid w:val="00A07F68"/>
    <w:rsid w:val="00A10384"/>
    <w:rsid w:val="00A260B1"/>
    <w:rsid w:val="00A35C47"/>
    <w:rsid w:val="00A52A2C"/>
    <w:rsid w:val="00A67170"/>
    <w:rsid w:val="00A81BBE"/>
    <w:rsid w:val="00A82670"/>
    <w:rsid w:val="00A83BC3"/>
    <w:rsid w:val="00A847CF"/>
    <w:rsid w:val="00A87297"/>
    <w:rsid w:val="00A90A0F"/>
    <w:rsid w:val="00A90B42"/>
    <w:rsid w:val="00A94B91"/>
    <w:rsid w:val="00A9748B"/>
    <w:rsid w:val="00AA558E"/>
    <w:rsid w:val="00AB76E8"/>
    <w:rsid w:val="00AC3114"/>
    <w:rsid w:val="00AC4B52"/>
    <w:rsid w:val="00AD6A12"/>
    <w:rsid w:val="00AE7106"/>
    <w:rsid w:val="00AF18C8"/>
    <w:rsid w:val="00AF7317"/>
    <w:rsid w:val="00B02709"/>
    <w:rsid w:val="00B07712"/>
    <w:rsid w:val="00B07E0E"/>
    <w:rsid w:val="00B169D4"/>
    <w:rsid w:val="00B256F7"/>
    <w:rsid w:val="00B26233"/>
    <w:rsid w:val="00B274A4"/>
    <w:rsid w:val="00B468F7"/>
    <w:rsid w:val="00B57A9D"/>
    <w:rsid w:val="00B57DCC"/>
    <w:rsid w:val="00B62DE8"/>
    <w:rsid w:val="00B66448"/>
    <w:rsid w:val="00B7731C"/>
    <w:rsid w:val="00B77401"/>
    <w:rsid w:val="00B8004E"/>
    <w:rsid w:val="00B802D7"/>
    <w:rsid w:val="00B80FE9"/>
    <w:rsid w:val="00B82327"/>
    <w:rsid w:val="00B82467"/>
    <w:rsid w:val="00B92EB6"/>
    <w:rsid w:val="00B94281"/>
    <w:rsid w:val="00B958F1"/>
    <w:rsid w:val="00BA459E"/>
    <w:rsid w:val="00BA4C4D"/>
    <w:rsid w:val="00BB7373"/>
    <w:rsid w:val="00BC2425"/>
    <w:rsid w:val="00BC5377"/>
    <w:rsid w:val="00BC65BE"/>
    <w:rsid w:val="00BE156A"/>
    <w:rsid w:val="00BE365E"/>
    <w:rsid w:val="00BE52EF"/>
    <w:rsid w:val="00BE6186"/>
    <w:rsid w:val="00BF29BC"/>
    <w:rsid w:val="00BF78AD"/>
    <w:rsid w:val="00C02D4C"/>
    <w:rsid w:val="00C043FB"/>
    <w:rsid w:val="00C100B3"/>
    <w:rsid w:val="00C35292"/>
    <w:rsid w:val="00C3566F"/>
    <w:rsid w:val="00C411D1"/>
    <w:rsid w:val="00C52499"/>
    <w:rsid w:val="00C617ED"/>
    <w:rsid w:val="00C62603"/>
    <w:rsid w:val="00C62B60"/>
    <w:rsid w:val="00C66BBC"/>
    <w:rsid w:val="00C71BE9"/>
    <w:rsid w:val="00C7294C"/>
    <w:rsid w:val="00C757E2"/>
    <w:rsid w:val="00C82A9E"/>
    <w:rsid w:val="00C85861"/>
    <w:rsid w:val="00C903AF"/>
    <w:rsid w:val="00CA1EF5"/>
    <w:rsid w:val="00CA5A2C"/>
    <w:rsid w:val="00CB4D27"/>
    <w:rsid w:val="00CC692B"/>
    <w:rsid w:val="00CD3CFD"/>
    <w:rsid w:val="00CD61DA"/>
    <w:rsid w:val="00CE28A6"/>
    <w:rsid w:val="00CE2B16"/>
    <w:rsid w:val="00CE6C42"/>
    <w:rsid w:val="00CE7F0C"/>
    <w:rsid w:val="00CF17A7"/>
    <w:rsid w:val="00CF3B1E"/>
    <w:rsid w:val="00D0132E"/>
    <w:rsid w:val="00D01E7C"/>
    <w:rsid w:val="00D02F6F"/>
    <w:rsid w:val="00D036F1"/>
    <w:rsid w:val="00D03AF5"/>
    <w:rsid w:val="00D11A7B"/>
    <w:rsid w:val="00D13FBB"/>
    <w:rsid w:val="00D320F7"/>
    <w:rsid w:val="00D336AC"/>
    <w:rsid w:val="00D351A4"/>
    <w:rsid w:val="00D36EB7"/>
    <w:rsid w:val="00D43A48"/>
    <w:rsid w:val="00D50958"/>
    <w:rsid w:val="00D53310"/>
    <w:rsid w:val="00D551D1"/>
    <w:rsid w:val="00D74825"/>
    <w:rsid w:val="00D818CE"/>
    <w:rsid w:val="00D8434D"/>
    <w:rsid w:val="00D86AA0"/>
    <w:rsid w:val="00D93830"/>
    <w:rsid w:val="00DA0F23"/>
    <w:rsid w:val="00DA6657"/>
    <w:rsid w:val="00DB1FC5"/>
    <w:rsid w:val="00DB5B50"/>
    <w:rsid w:val="00DB7159"/>
    <w:rsid w:val="00DB717D"/>
    <w:rsid w:val="00DC0293"/>
    <w:rsid w:val="00DC1B99"/>
    <w:rsid w:val="00DC7E13"/>
    <w:rsid w:val="00DD74D4"/>
    <w:rsid w:val="00DE1A28"/>
    <w:rsid w:val="00DE32A7"/>
    <w:rsid w:val="00DE6B86"/>
    <w:rsid w:val="00DF142D"/>
    <w:rsid w:val="00DF64EF"/>
    <w:rsid w:val="00E022FB"/>
    <w:rsid w:val="00E04EB1"/>
    <w:rsid w:val="00E11EE6"/>
    <w:rsid w:val="00E21E7F"/>
    <w:rsid w:val="00E2428E"/>
    <w:rsid w:val="00E33514"/>
    <w:rsid w:val="00E45E1E"/>
    <w:rsid w:val="00E47118"/>
    <w:rsid w:val="00E53C0C"/>
    <w:rsid w:val="00E61429"/>
    <w:rsid w:val="00E62BF8"/>
    <w:rsid w:val="00E767DD"/>
    <w:rsid w:val="00E80B75"/>
    <w:rsid w:val="00E91B06"/>
    <w:rsid w:val="00E93852"/>
    <w:rsid w:val="00EA0177"/>
    <w:rsid w:val="00EA2DBD"/>
    <w:rsid w:val="00EB6057"/>
    <w:rsid w:val="00EB7BAD"/>
    <w:rsid w:val="00EC1473"/>
    <w:rsid w:val="00EC7D69"/>
    <w:rsid w:val="00ED329F"/>
    <w:rsid w:val="00ED6695"/>
    <w:rsid w:val="00ED66A2"/>
    <w:rsid w:val="00ED69D4"/>
    <w:rsid w:val="00ED7DC8"/>
    <w:rsid w:val="00EE0B37"/>
    <w:rsid w:val="00EF1DC9"/>
    <w:rsid w:val="00EF785E"/>
    <w:rsid w:val="00F02142"/>
    <w:rsid w:val="00F04C7E"/>
    <w:rsid w:val="00F04CF4"/>
    <w:rsid w:val="00F1225E"/>
    <w:rsid w:val="00F14D03"/>
    <w:rsid w:val="00F172D7"/>
    <w:rsid w:val="00F2490E"/>
    <w:rsid w:val="00F309CC"/>
    <w:rsid w:val="00F31419"/>
    <w:rsid w:val="00F352C9"/>
    <w:rsid w:val="00F40311"/>
    <w:rsid w:val="00F40BE0"/>
    <w:rsid w:val="00F43844"/>
    <w:rsid w:val="00F460A5"/>
    <w:rsid w:val="00F46348"/>
    <w:rsid w:val="00F567D7"/>
    <w:rsid w:val="00F6392E"/>
    <w:rsid w:val="00F75DB1"/>
    <w:rsid w:val="00F76DC0"/>
    <w:rsid w:val="00F80BFA"/>
    <w:rsid w:val="00F83A7D"/>
    <w:rsid w:val="00F929FA"/>
    <w:rsid w:val="00F9578C"/>
    <w:rsid w:val="00FC06A7"/>
    <w:rsid w:val="00FC1B7D"/>
    <w:rsid w:val="00FC6C0D"/>
    <w:rsid w:val="00FD4193"/>
    <w:rsid w:val="00FD50AF"/>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EE6"/>
    <w:rPr>
      <w:rFonts w:ascii="Times" w:eastAsia="Times New Roman" w:hAnsi="Times"/>
      <w:sz w:val="24"/>
      <w:szCs w:val="20"/>
    </w:rPr>
  </w:style>
  <w:style w:type="paragraph" w:styleId="Heading1">
    <w:name w:val="heading 1"/>
    <w:basedOn w:val="Normal"/>
    <w:next w:val="Normal"/>
    <w:link w:val="Heading1Char"/>
    <w:qFormat/>
    <w:locked/>
    <w:rsid w:val="006211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6B3687"/>
    <w:pPr>
      <w:keepNext/>
      <w:jc w:val="center"/>
      <w:outlineLvl w:val="2"/>
    </w:pPr>
    <w:rPr>
      <w:rFonts w:ascii="Arial" w:hAnsi="Arial"/>
      <w:b/>
      <w:sz w:val="22"/>
    </w:rPr>
  </w:style>
  <w:style w:type="paragraph" w:styleId="Heading4">
    <w:name w:val="heading 4"/>
    <w:basedOn w:val="Normal"/>
    <w:next w:val="Normal"/>
    <w:link w:val="Heading4Char"/>
    <w:uiPriority w:val="99"/>
    <w:qFormat/>
    <w:rsid w:val="006B3687"/>
    <w:pPr>
      <w:keepNext/>
      <w:pBdr>
        <w:bottom w:val="single" w:sz="6" w:space="1" w:color="auto"/>
      </w:pBdr>
      <w:spacing w:after="160"/>
      <w:jc w:val="both"/>
      <w:outlineLvl w:val="3"/>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B3687"/>
    <w:rPr>
      <w:rFonts w:ascii="Arial" w:hAnsi="Arial" w:cs="Times New Roman"/>
      <w:b/>
      <w:sz w:val="20"/>
      <w:szCs w:val="20"/>
    </w:rPr>
  </w:style>
  <w:style w:type="character" w:customStyle="1" w:styleId="Heading4Char">
    <w:name w:val="Heading 4 Char"/>
    <w:basedOn w:val="DefaultParagraphFont"/>
    <w:link w:val="Heading4"/>
    <w:uiPriority w:val="99"/>
    <w:locked/>
    <w:rsid w:val="006B3687"/>
    <w:rPr>
      <w:rFonts w:ascii="Arial Narrow" w:hAnsi="Arial Narrow" w:cs="Times New Roman"/>
      <w:b/>
      <w:sz w:val="20"/>
      <w:szCs w:val="20"/>
    </w:rPr>
  </w:style>
  <w:style w:type="paragraph" w:customStyle="1" w:styleId="WPFooter">
    <w:name w:val="WP_Footer"/>
    <w:uiPriority w:val="99"/>
    <w:rsid w:val="00E11EE6"/>
    <w:rPr>
      <w:rFonts w:ascii="Monaco" w:eastAsia="Times New Roman" w:hAnsi="Monaco"/>
      <w:sz w:val="24"/>
      <w:szCs w:val="20"/>
    </w:rPr>
  </w:style>
  <w:style w:type="paragraph" w:customStyle="1" w:styleId="WPNormal">
    <w:name w:val="WP_Normal"/>
    <w:basedOn w:val="Normal"/>
    <w:uiPriority w:val="99"/>
    <w:rsid w:val="00E11EE6"/>
    <w:rPr>
      <w:rFonts w:ascii="Monaco" w:hAnsi="Monaco"/>
    </w:rPr>
  </w:style>
  <w:style w:type="paragraph" w:styleId="Header">
    <w:name w:val="header"/>
    <w:basedOn w:val="Normal"/>
    <w:link w:val="HeaderChar"/>
    <w:uiPriority w:val="99"/>
    <w:rsid w:val="00E11EE6"/>
    <w:pPr>
      <w:tabs>
        <w:tab w:val="center" w:pos="4320"/>
        <w:tab w:val="right" w:pos="8640"/>
      </w:tabs>
    </w:pPr>
  </w:style>
  <w:style w:type="character" w:customStyle="1" w:styleId="HeaderChar">
    <w:name w:val="Header Char"/>
    <w:basedOn w:val="DefaultParagraphFont"/>
    <w:link w:val="Header"/>
    <w:uiPriority w:val="99"/>
    <w:locked/>
    <w:rsid w:val="00E11EE6"/>
    <w:rPr>
      <w:rFonts w:ascii="Times" w:hAnsi="Times" w:cs="Times New Roman"/>
      <w:sz w:val="20"/>
      <w:szCs w:val="20"/>
    </w:rPr>
  </w:style>
  <w:style w:type="character" w:styleId="PageNumber">
    <w:name w:val="page number"/>
    <w:basedOn w:val="DefaultParagraphFont"/>
    <w:uiPriority w:val="99"/>
    <w:rsid w:val="00E11EE6"/>
    <w:rPr>
      <w:rFonts w:cs="Times New Roman"/>
    </w:rPr>
  </w:style>
  <w:style w:type="character" w:styleId="Hyperlink">
    <w:name w:val="Hyperlink"/>
    <w:basedOn w:val="DefaultParagraphFont"/>
    <w:uiPriority w:val="99"/>
    <w:rsid w:val="00E11EE6"/>
    <w:rPr>
      <w:rFonts w:cs="Times New Roman"/>
      <w:color w:val="0000FF"/>
      <w:u w:val="single"/>
    </w:rPr>
  </w:style>
  <w:style w:type="paragraph" w:styleId="BodyText">
    <w:name w:val="Body Text"/>
    <w:basedOn w:val="Normal"/>
    <w:link w:val="BodyTextChar"/>
    <w:uiPriority w:val="99"/>
    <w:rsid w:val="00E11EE6"/>
    <w:pPr>
      <w:overflowPunct w:val="0"/>
      <w:autoSpaceDE w:val="0"/>
      <w:autoSpaceDN w:val="0"/>
      <w:adjustRightInd w:val="0"/>
    </w:pPr>
    <w:rPr>
      <w:rFonts w:ascii="Courier New" w:hAnsi="Courier New" w:cs="Courier New"/>
      <w:sz w:val="22"/>
      <w:szCs w:val="24"/>
    </w:rPr>
  </w:style>
  <w:style w:type="character" w:customStyle="1" w:styleId="BodyTextChar">
    <w:name w:val="Body Text Char"/>
    <w:basedOn w:val="DefaultParagraphFont"/>
    <w:link w:val="BodyText"/>
    <w:uiPriority w:val="99"/>
    <w:locked/>
    <w:rsid w:val="00E11EE6"/>
    <w:rPr>
      <w:rFonts w:ascii="Courier New" w:hAnsi="Courier New" w:cs="Courier New"/>
      <w:sz w:val="24"/>
      <w:szCs w:val="24"/>
    </w:rPr>
  </w:style>
  <w:style w:type="table" w:styleId="TableGrid">
    <w:name w:val="Table Grid"/>
    <w:basedOn w:val="TableNormal"/>
    <w:uiPriority w:val="99"/>
    <w:rsid w:val="00E11EE6"/>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1E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1EE6"/>
    <w:rPr>
      <w:rFonts w:ascii="Tahoma" w:hAnsi="Tahoma" w:cs="Tahoma"/>
      <w:sz w:val="16"/>
      <w:szCs w:val="16"/>
    </w:rPr>
  </w:style>
  <w:style w:type="paragraph" w:styleId="Footer">
    <w:name w:val="footer"/>
    <w:basedOn w:val="Normal"/>
    <w:link w:val="FooterChar"/>
    <w:uiPriority w:val="99"/>
    <w:rsid w:val="00DF64EF"/>
    <w:pPr>
      <w:tabs>
        <w:tab w:val="center" w:pos="4320"/>
        <w:tab w:val="right" w:pos="8640"/>
      </w:tabs>
    </w:pPr>
  </w:style>
  <w:style w:type="character" w:customStyle="1" w:styleId="FooterChar">
    <w:name w:val="Footer Char"/>
    <w:basedOn w:val="DefaultParagraphFont"/>
    <w:link w:val="Footer"/>
    <w:uiPriority w:val="99"/>
    <w:semiHidden/>
    <w:locked/>
    <w:rsid w:val="00B62DE8"/>
    <w:rPr>
      <w:rFonts w:ascii="Times" w:hAnsi="Times" w:cs="Times New Roman"/>
      <w:sz w:val="20"/>
      <w:szCs w:val="20"/>
    </w:rPr>
  </w:style>
  <w:style w:type="paragraph" w:styleId="BodyTextIndent3">
    <w:name w:val="Body Text Indent 3"/>
    <w:basedOn w:val="Normal"/>
    <w:link w:val="BodyTextIndent3Char"/>
    <w:uiPriority w:val="99"/>
    <w:rsid w:val="005060E7"/>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B62DE8"/>
    <w:rPr>
      <w:rFonts w:ascii="Times" w:hAnsi="Times" w:cs="Times New Roman"/>
      <w:sz w:val="16"/>
      <w:szCs w:val="16"/>
    </w:rPr>
  </w:style>
  <w:style w:type="paragraph" w:styleId="BodyTextIndent2">
    <w:name w:val="Body Text Indent 2"/>
    <w:basedOn w:val="Normal"/>
    <w:link w:val="BodyTextIndent2Char"/>
    <w:uiPriority w:val="99"/>
    <w:rsid w:val="0047330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2DE8"/>
    <w:rPr>
      <w:rFonts w:ascii="Times" w:hAnsi="Times" w:cs="Times New Roman"/>
      <w:sz w:val="20"/>
      <w:szCs w:val="20"/>
    </w:rPr>
  </w:style>
  <w:style w:type="character" w:customStyle="1" w:styleId="medium-font">
    <w:name w:val="medium-font"/>
    <w:basedOn w:val="DefaultParagraphFont"/>
    <w:uiPriority w:val="99"/>
    <w:rsid w:val="00DB5B50"/>
    <w:rPr>
      <w:rFonts w:cs="Times New Roman"/>
    </w:rPr>
  </w:style>
  <w:style w:type="character" w:styleId="Strong">
    <w:name w:val="Strong"/>
    <w:basedOn w:val="DefaultParagraphFont"/>
    <w:uiPriority w:val="99"/>
    <w:qFormat/>
    <w:locked/>
    <w:rsid w:val="00DB5B50"/>
    <w:rPr>
      <w:rFonts w:cs="Times New Roman"/>
      <w:b/>
      <w:bCs/>
    </w:rPr>
  </w:style>
  <w:style w:type="paragraph" w:styleId="Title">
    <w:name w:val="Title"/>
    <w:basedOn w:val="Normal"/>
    <w:link w:val="TitleChar"/>
    <w:qFormat/>
    <w:locked/>
    <w:rsid w:val="008B7FDE"/>
    <w:pPr>
      <w:jc w:val="center"/>
    </w:pPr>
    <w:rPr>
      <w:rFonts w:ascii="Tahoma" w:eastAsia="Cambria" w:hAnsi="Tahoma" w:cs="Tahoma"/>
      <w:b/>
      <w:bCs/>
      <w:szCs w:val="24"/>
    </w:rPr>
  </w:style>
  <w:style w:type="character" w:customStyle="1" w:styleId="TitleChar">
    <w:name w:val="Title Char"/>
    <w:basedOn w:val="DefaultParagraphFont"/>
    <w:link w:val="Title"/>
    <w:rsid w:val="008B7FDE"/>
    <w:rPr>
      <w:rFonts w:ascii="Tahoma" w:eastAsia="Cambria" w:hAnsi="Tahoma" w:cs="Tahoma"/>
      <w:b/>
      <w:bCs/>
      <w:sz w:val="24"/>
      <w:szCs w:val="24"/>
    </w:rPr>
  </w:style>
  <w:style w:type="paragraph" w:styleId="ListParagraph">
    <w:name w:val="List Paragraph"/>
    <w:basedOn w:val="Normal"/>
    <w:uiPriority w:val="34"/>
    <w:qFormat/>
    <w:rsid w:val="00606DFE"/>
    <w:pPr>
      <w:ind w:left="720"/>
      <w:contextualSpacing/>
    </w:pPr>
  </w:style>
  <w:style w:type="paragraph" w:customStyle="1" w:styleId="xmsonormal">
    <w:name w:val="xmsonormal"/>
    <w:basedOn w:val="Normal"/>
    <w:rsid w:val="00CD3CFD"/>
    <w:rPr>
      <w:rFonts w:ascii="Times New Roman" w:hAnsi="Times New Roman"/>
      <w:szCs w:val="24"/>
    </w:rPr>
  </w:style>
  <w:style w:type="character" w:styleId="CommentReference">
    <w:name w:val="annotation reference"/>
    <w:basedOn w:val="DefaultParagraphFont"/>
    <w:uiPriority w:val="99"/>
    <w:semiHidden/>
    <w:unhideWhenUsed/>
    <w:rsid w:val="004A328C"/>
    <w:rPr>
      <w:sz w:val="16"/>
      <w:szCs w:val="16"/>
    </w:rPr>
  </w:style>
  <w:style w:type="paragraph" w:styleId="CommentText">
    <w:name w:val="annotation text"/>
    <w:basedOn w:val="Normal"/>
    <w:link w:val="CommentTextChar"/>
    <w:uiPriority w:val="99"/>
    <w:semiHidden/>
    <w:unhideWhenUsed/>
    <w:rsid w:val="004A328C"/>
    <w:rPr>
      <w:sz w:val="20"/>
    </w:rPr>
  </w:style>
  <w:style w:type="character" w:customStyle="1" w:styleId="CommentTextChar">
    <w:name w:val="Comment Text Char"/>
    <w:basedOn w:val="DefaultParagraphFont"/>
    <w:link w:val="CommentText"/>
    <w:uiPriority w:val="99"/>
    <w:semiHidden/>
    <w:rsid w:val="004A328C"/>
    <w:rPr>
      <w:rFonts w:ascii="Times" w:eastAsia="Times New Roman" w:hAnsi="Times"/>
      <w:sz w:val="20"/>
      <w:szCs w:val="20"/>
    </w:rPr>
  </w:style>
  <w:style w:type="paragraph" w:styleId="CommentSubject">
    <w:name w:val="annotation subject"/>
    <w:basedOn w:val="CommentText"/>
    <w:next w:val="CommentText"/>
    <w:link w:val="CommentSubjectChar"/>
    <w:uiPriority w:val="99"/>
    <w:semiHidden/>
    <w:unhideWhenUsed/>
    <w:rsid w:val="004A328C"/>
    <w:rPr>
      <w:b/>
      <w:bCs/>
    </w:rPr>
  </w:style>
  <w:style w:type="character" w:customStyle="1" w:styleId="CommentSubjectChar">
    <w:name w:val="Comment Subject Char"/>
    <w:basedOn w:val="CommentTextChar"/>
    <w:link w:val="CommentSubject"/>
    <w:uiPriority w:val="99"/>
    <w:semiHidden/>
    <w:rsid w:val="004A328C"/>
    <w:rPr>
      <w:rFonts w:ascii="Times" w:eastAsia="Times New Roman" w:hAnsi="Times"/>
      <w:b/>
      <w:bCs/>
      <w:sz w:val="20"/>
      <w:szCs w:val="20"/>
    </w:rPr>
  </w:style>
  <w:style w:type="character" w:customStyle="1" w:styleId="Heading1Char">
    <w:name w:val="Heading 1 Char"/>
    <w:basedOn w:val="DefaultParagraphFont"/>
    <w:link w:val="Heading1"/>
    <w:rsid w:val="0062112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EE6"/>
    <w:rPr>
      <w:rFonts w:ascii="Times" w:eastAsia="Times New Roman" w:hAnsi="Times"/>
      <w:sz w:val="24"/>
      <w:szCs w:val="20"/>
    </w:rPr>
  </w:style>
  <w:style w:type="paragraph" w:styleId="Heading1">
    <w:name w:val="heading 1"/>
    <w:basedOn w:val="Normal"/>
    <w:next w:val="Normal"/>
    <w:link w:val="Heading1Char"/>
    <w:qFormat/>
    <w:locked/>
    <w:rsid w:val="006211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6B3687"/>
    <w:pPr>
      <w:keepNext/>
      <w:jc w:val="center"/>
      <w:outlineLvl w:val="2"/>
    </w:pPr>
    <w:rPr>
      <w:rFonts w:ascii="Arial" w:hAnsi="Arial"/>
      <w:b/>
      <w:sz w:val="22"/>
    </w:rPr>
  </w:style>
  <w:style w:type="paragraph" w:styleId="Heading4">
    <w:name w:val="heading 4"/>
    <w:basedOn w:val="Normal"/>
    <w:next w:val="Normal"/>
    <w:link w:val="Heading4Char"/>
    <w:uiPriority w:val="99"/>
    <w:qFormat/>
    <w:rsid w:val="006B3687"/>
    <w:pPr>
      <w:keepNext/>
      <w:pBdr>
        <w:bottom w:val="single" w:sz="6" w:space="1" w:color="auto"/>
      </w:pBdr>
      <w:spacing w:after="160"/>
      <w:jc w:val="both"/>
      <w:outlineLvl w:val="3"/>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B3687"/>
    <w:rPr>
      <w:rFonts w:ascii="Arial" w:hAnsi="Arial" w:cs="Times New Roman"/>
      <w:b/>
      <w:sz w:val="20"/>
      <w:szCs w:val="20"/>
    </w:rPr>
  </w:style>
  <w:style w:type="character" w:customStyle="1" w:styleId="Heading4Char">
    <w:name w:val="Heading 4 Char"/>
    <w:basedOn w:val="DefaultParagraphFont"/>
    <w:link w:val="Heading4"/>
    <w:uiPriority w:val="99"/>
    <w:locked/>
    <w:rsid w:val="006B3687"/>
    <w:rPr>
      <w:rFonts w:ascii="Arial Narrow" w:hAnsi="Arial Narrow" w:cs="Times New Roman"/>
      <w:b/>
      <w:sz w:val="20"/>
      <w:szCs w:val="20"/>
    </w:rPr>
  </w:style>
  <w:style w:type="paragraph" w:customStyle="1" w:styleId="WPFooter">
    <w:name w:val="WP_Footer"/>
    <w:uiPriority w:val="99"/>
    <w:rsid w:val="00E11EE6"/>
    <w:rPr>
      <w:rFonts w:ascii="Monaco" w:eastAsia="Times New Roman" w:hAnsi="Monaco"/>
      <w:sz w:val="24"/>
      <w:szCs w:val="20"/>
    </w:rPr>
  </w:style>
  <w:style w:type="paragraph" w:customStyle="1" w:styleId="WPNormal">
    <w:name w:val="WP_Normal"/>
    <w:basedOn w:val="Normal"/>
    <w:uiPriority w:val="99"/>
    <w:rsid w:val="00E11EE6"/>
    <w:rPr>
      <w:rFonts w:ascii="Monaco" w:hAnsi="Monaco"/>
    </w:rPr>
  </w:style>
  <w:style w:type="paragraph" w:styleId="Header">
    <w:name w:val="header"/>
    <w:basedOn w:val="Normal"/>
    <w:link w:val="HeaderChar"/>
    <w:uiPriority w:val="99"/>
    <w:rsid w:val="00E11EE6"/>
    <w:pPr>
      <w:tabs>
        <w:tab w:val="center" w:pos="4320"/>
        <w:tab w:val="right" w:pos="8640"/>
      </w:tabs>
    </w:pPr>
  </w:style>
  <w:style w:type="character" w:customStyle="1" w:styleId="HeaderChar">
    <w:name w:val="Header Char"/>
    <w:basedOn w:val="DefaultParagraphFont"/>
    <w:link w:val="Header"/>
    <w:uiPriority w:val="99"/>
    <w:locked/>
    <w:rsid w:val="00E11EE6"/>
    <w:rPr>
      <w:rFonts w:ascii="Times" w:hAnsi="Times" w:cs="Times New Roman"/>
      <w:sz w:val="20"/>
      <w:szCs w:val="20"/>
    </w:rPr>
  </w:style>
  <w:style w:type="character" w:styleId="PageNumber">
    <w:name w:val="page number"/>
    <w:basedOn w:val="DefaultParagraphFont"/>
    <w:uiPriority w:val="99"/>
    <w:rsid w:val="00E11EE6"/>
    <w:rPr>
      <w:rFonts w:cs="Times New Roman"/>
    </w:rPr>
  </w:style>
  <w:style w:type="character" w:styleId="Hyperlink">
    <w:name w:val="Hyperlink"/>
    <w:basedOn w:val="DefaultParagraphFont"/>
    <w:uiPriority w:val="99"/>
    <w:rsid w:val="00E11EE6"/>
    <w:rPr>
      <w:rFonts w:cs="Times New Roman"/>
      <w:color w:val="0000FF"/>
      <w:u w:val="single"/>
    </w:rPr>
  </w:style>
  <w:style w:type="paragraph" w:styleId="BodyText">
    <w:name w:val="Body Text"/>
    <w:basedOn w:val="Normal"/>
    <w:link w:val="BodyTextChar"/>
    <w:uiPriority w:val="99"/>
    <w:rsid w:val="00E11EE6"/>
    <w:pPr>
      <w:overflowPunct w:val="0"/>
      <w:autoSpaceDE w:val="0"/>
      <w:autoSpaceDN w:val="0"/>
      <w:adjustRightInd w:val="0"/>
    </w:pPr>
    <w:rPr>
      <w:rFonts w:ascii="Courier New" w:hAnsi="Courier New" w:cs="Courier New"/>
      <w:sz w:val="22"/>
      <w:szCs w:val="24"/>
    </w:rPr>
  </w:style>
  <w:style w:type="character" w:customStyle="1" w:styleId="BodyTextChar">
    <w:name w:val="Body Text Char"/>
    <w:basedOn w:val="DefaultParagraphFont"/>
    <w:link w:val="BodyText"/>
    <w:uiPriority w:val="99"/>
    <w:locked/>
    <w:rsid w:val="00E11EE6"/>
    <w:rPr>
      <w:rFonts w:ascii="Courier New" w:hAnsi="Courier New" w:cs="Courier New"/>
      <w:sz w:val="24"/>
      <w:szCs w:val="24"/>
    </w:rPr>
  </w:style>
  <w:style w:type="table" w:styleId="TableGrid">
    <w:name w:val="Table Grid"/>
    <w:basedOn w:val="TableNormal"/>
    <w:uiPriority w:val="99"/>
    <w:rsid w:val="00E11EE6"/>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1E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1EE6"/>
    <w:rPr>
      <w:rFonts w:ascii="Tahoma" w:hAnsi="Tahoma" w:cs="Tahoma"/>
      <w:sz w:val="16"/>
      <w:szCs w:val="16"/>
    </w:rPr>
  </w:style>
  <w:style w:type="paragraph" w:styleId="Footer">
    <w:name w:val="footer"/>
    <w:basedOn w:val="Normal"/>
    <w:link w:val="FooterChar"/>
    <w:uiPriority w:val="99"/>
    <w:rsid w:val="00DF64EF"/>
    <w:pPr>
      <w:tabs>
        <w:tab w:val="center" w:pos="4320"/>
        <w:tab w:val="right" w:pos="8640"/>
      </w:tabs>
    </w:pPr>
  </w:style>
  <w:style w:type="character" w:customStyle="1" w:styleId="FooterChar">
    <w:name w:val="Footer Char"/>
    <w:basedOn w:val="DefaultParagraphFont"/>
    <w:link w:val="Footer"/>
    <w:uiPriority w:val="99"/>
    <w:semiHidden/>
    <w:locked/>
    <w:rsid w:val="00B62DE8"/>
    <w:rPr>
      <w:rFonts w:ascii="Times" w:hAnsi="Times" w:cs="Times New Roman"/>
      <w:sz w:val="20"/>
      <w:szCs w:val="20"/>
    </w:rPr>
  </w:style>
  <w:style w:type="paragraph" w:styleId="BodyTextIndent3">
    <w:name w:val="Body Text Indent 3"/>
    <w:basedOn w:val="Normal"/>
    <w:link w:val="BodyTextIndent3Char"/>
    <w:uiPriority w:val="99"/>
    <w:rsid w:val="005060E7"/>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B62DE8"/>
    <w:rPr>
      <w:rFonts w:ascii="Times" w:hAnsi="Times" w:cs="Times New Roman"/>
      <w:sz w:val="16"/>
      <w:szCs w:val="16"/>
    </w:rPr>
  </w:style>
  <w:style w:type="paragraph" w:styleId="BodyTextIndent2">
    <w:name w:val="Body Text Indent 2"/>
    <w:basedOn w:val="Normal"/>
    <w:link w:val="BodyTextIndent2Char"/>
    <w:uiPriority w:val="99"/>
    <w:rsid w:val="0047330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2DE8"/>
    <w:rPr>
      <w:rFonts w:ascii="Times" w:hAnsi="Times" w:cs="Times New Roman"/>
      <w:sz w:val="20"/>
      <w:szCs w:val="20"/>
    </w:rPr>
  </w:style>
  <w:style w:type="character" w:customStyle="1" w:styleId="medium-font">
    <w:name w:val="medium-font"/>
    <w:basedOn w:val="DefaultParagraphFont"/>
    <w:uiPriority w:val="99"/>
    <w:rsid w:val="00DB5B50"/>
    <w:rPr>
      <w:rFonts w:cs="Times New Roman"/>
    </w:rPr>
  </w:style>
  <w:style w:type="character" w:styleId="Strong">
    <w:name w:val="Strong"/>
    <w:basedOn w:val="DefaultParagraphFont"/>
    <w:uiPriority w:val="99"/>
    <w:qFormat/>
    <w:locked/>
    <w:rsid w:val="00DB5B50"/>
    <w:rPr>
      <w:rFonts w:cs="Times New Roman"/>
      <w:b/>
      <w:bCs/>
    </w:rPr>
  </w:style>
  <w:style w:type="paragraph" w:styleId="Title">
    <w:name w:val="Title"/>
    <w:basedOn w:val="Normal"/>
    <w:link w:val="TitleChar"/>
    <w:qFormat/>
    <w:locked/>
    <w:rsid w:val="008B7FDE"/>
    <w:pPr>
      <w:jc w:val="center"/>
    </w:pPr>
    <w:rPr>
      <w:rFonts w:ascii="Tahoma" w:eastAsia="Cambria" w:hAnsi="Tahoma" w:cs="Tahoma"/>
      <w:b/>
      <w:bCs/>
      <w:szCs w:val="24"/>
    </w:rPr>
  </w:style>
  <w:style w:type="character" w:customStyle="1" w:styleId="TitleChar">
    <w:name w:val="Title Char"/>
    <w:basedOn w:val="DefaultParagraphFont"/>
    <w:link w:val="Title"/>
    <w:rsid w:val="008B7FDE"/>
    <w:rPr>
      <w:rFonts w:ascii="Tahoma" w:eastAsia="Cambria" w:hAnsi="Tahoma" w:cs="Tahoma"/>
      <w:b/>
      <w:bCs/>
      <w:sz w:val="24"/>
      <w:szCs w:val="24"/>
    </w:rPr>
  </w:style>
  <w:style w:type="paragraph" w:styleId="ListParagraph">
    <w:name w:val="List Paragraph"/>
    <w:basedOn w:val="Normal"/>
    <w:uiPriority w:val="34"/>
    <w:qFormat/>
    <w:rsid w:val="00606DFE"/>
    <w:pPr>
      <w:ind w:left="720"/>
      <w:contextualSpacing/>
    </w:pPr>
  </w:style>
  <w:style w:type="paragraph" w:customStyle="1" w:styleId="xmsonormal">
    <w:name w:val="xmsonormal"/>
    <w:basedOn w:val="Normal"/>
    <w:rsid w:val="00CD3CFD"/>
    <w:rPr>
      <w:rFonts w:ascii="Times New Roman" w:hAnsi="Times New Roman"/>
      <w:szCs w:val="24"/>
    </w:rPr>
  </w:style>
  <w:style w:type="character" w:styleId="CommentReference">
    <w:name w:val="annotation reference"/>
    <w:basedOn w:val="DefaultParagraphFont"/>
    <w:uiPriority w:val="99"/>
    <w:semiHidden/>
    <w:unhideWhenUsed/>
    <w:rsid w:val="004A328C"/>
    <w:rPr>
      <w:sz w:val="16"/>
      <w:szCs w:val="16"/>
    </w:rPr>
  </w:style>
  <w:style w:type="paragraph" w:styleId="CommentText">
    <w:name w:val="annotation text"/>
    <w:basedOn w:val="Normal"/>
    <w:link w:val="CommentTextChar"/>
    <w:uiPriority w:val="99"/>
    <w:semiHidden/>
    <w:unhideWhenUsed/>
    <w:rsid w:val="004A328C"/>
    <w:rPr>
      <w:sz w:val="20"/>
    </w:rPr>
  </w:style>
  <w:style w:type="character" w:customStyle="1" w:styleId="CommentTextChar">
    <w:name w:val="Comment Text Char"/>
    <w:basedOn w:val="DefaultParagraphFont"/>
    <w:link w:val="CommentText"/>
    <w:uiPriority w:val="99"/>
    <w:semiHidden/>
    <w:rsid w:val="004A328C"/>
    <w:rPr>
      <w:rFonts w:ascii="Times" w:eastAsia="Times New Roman" w:hAnsi="Times"/>
      <w:sz w:val="20"/>
      <w:szCs w:val="20"/>
    </w:rPr>
  </w:style>
  <w:style w:type="paragraph" w:styleId="CommentSubject">
    <w:name w:val="annotation subject"/>
    <w:basedOn w:val="CommentText"/>
    <w:next w:val="CommentText"/>
    <w:link w:val="CommentSubjectChar"/>
    <w:uiPriority w:val="99"/>
    <w:semiHidden/>
    <w:unhideWhenUsed/>
    <w:rsid w:val="004A328C"/>
    <w:rPr>
      <w:b/>
      <w:bCs/>
    </w:rPr>
  </w:style>
  <w:style w:type="character" w:customStyle="1" w:styleId="CommentSubjectChar">
    <w:name w:val="Comment Subject Char"/>
    <w:basedOn w:val="CommentTextChar"/>
    <w:link w:val="CommentSubject"/>
    <w:uiPriority w:val="99"/>
    <w:semiHidden/>
    <w:rsid w:val="004A328C"/>
    <w:rPr>
      <w:rFonts w:ascii="Times" w:eastAsia="Times New Roman" w:hAnsi="Times"/>
      <w:b/>
      <w:bCs/>
      <w:sz w:val="20"/>
      <w:szCs w:val="20"/>
    </w:rPr>
  </w:style>
  <w:style w:type="character" w:customStyle="1" w:styleId="Heading1Char">
    <w:name w:val="Heading 1 Char"/>
    <w:basedOn w:val="DefaultParagraphFont"/>
    <w:link w:val="Heading1"/>
    <w:rsid w:val="006211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002">
      <w:bodyDiv w:val="1"/>
      <w:marLeft w:val="0"/>
      <w:marRight w:val="0"/>
      <w:marTop w:val="0"/>
      <w:marBottom w:val="0"/>
      <w:divBdr>
        <w:top w:val="none" w:sz="0" w:space="0" w:color="auto"/>
        <w:left w:val="none" w:sz="0" w:space="0" w:color="auto"/>
        <w:bottom w:val="none" w:sz="0" w:space="0" w:color="auto"/>
        <w:right w:val="none" w:sz="0" w:space="0" w:color="auto"/>
      </w:divBdr>
    </w:div>
    <w:div w:id="1723678866">
      <w:bodyDiv w:val="1"/>
      <w:marLeft w:val="0"/>
      <w:marRight w:val="0"/>
      <w:marTop w:val="0"/>
      <w:marBottom w:val="0"/>
      <w:divBdr>
        <w:top w:val="none" w:sz="0" w:space="0" w:color="auto"/>
        <w:left w:val="none" w:sz="0" w:space="0" w:color="auto"/>
        <w:bottom w:val="none" w:sz="0" w:space="0" w:color="auto"/>
        <w:right w:val="none" w:sz="0" w:space="0" w:color="auto"/>
      </w:divBdr>
    </w:div>
    <w:div w:id="2031757766">
      <w:marLeft w:val="0"/>
      <w:marRight w:val="0"/>
      <w:marTop w:val="0"/>
      <w:marBottom w:val="0"/>
      <w:divBdr>
        <w:top w:val="none" w:sz="0" w:space="0" w:color="auto"/>
        <w:left w:val="none" w:sz="0" w:space="0" w:color="auto"/>
        <w:bottom w:val="none" w:sz="0" w:space="0" w:color="auto"/>
        <w:right w:val="none" w:sz="0" w:space="0" w:color="auto"/>
      </w:divBdr>
      <w:divsChild>
        <w:div w:id="2031757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il.alliant.edu/owa/redir.aspx?C=1Gz_2dUbUkao64gvM7lHUhI-_8yiUs8I9znM1v32oxEZmkqRafO0naUNyeOmUbzKEZv7cdLUYBY.&amp;URL=http%3a%2f%2fwww.law.gmu.edu%2fnews%2f2010%2fkrauss_lapto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il.alliant.edu/owa/redir.aspx?C=1Gz_2dUbUkao64gvM7lHUhI-_8yiUs8I9znM1v32oxEZmkqRafO0naUNyeOmUbzKEZv7cdLUYBY.&amp;URL=http%3a%2f%2fwww.unh.edu%2fnews%2fdocs%2fUNHtextingstud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earning.alliant.edu/" TargetMode="External"/><Relationship Id="rId5" Type="http://schemas.openxmlformats.org/officeDocument/2006/relationships/settings" Target="settings.xml"/><Relationship Id="rId15" Type="http://schemas.openxmlformats.org/officeDocument/2006/relationships/hyperlink" Target="http://www.alliant.edu/academic/studentproblemsolving/Student_%20GrievancePolicy.pdf" TargetMode="External"/><Relationship Id="rId10" Type="http://schemas.openxmlformats.org/officeDocument/2006/relationships/hyperlink" Target="mailto:dr.jerryharris@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ail.alliant.edu/owa/redir.aspx?C=1Gz_2dUbUkao64gvM7lHUhI-_8yiUs8I9znM1v32oxEZmkqRafO0naUNyeOmUbzKEZv7cdLUYBY.&amp;URL=http%3a%2f%2fwww.sciencedaily.com%2freleases%2f2012%2f04%2f1204041018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E762-294A-417F-8453-F115C709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tglebova</dc:creator>
  <cp:lastModifiedBy>Sue</cp:lastModifiedBy>
  <cp:revision>2</cp:revision>
  <cp:lastPrinted>2017-01-26T01:39:00Z</cp:lastPrinted>
  <dcterms:created xsi:type="dcterms:W3CDTF">2017-01-26T16:41:00Z</dcterms:created>
  <dcterms:modified xsi:type="dcterms:W3CDTF">2017-01-26T16:41:00Z</dcterms:modified>
</cp:coreProperties>
</file>