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EE" w:rsidRDefault="00F211EE" w:rsidP="00F211EE">
      <w:r>
        <w:t>My Journey as a Priesthood Leader</w:t>
      </w:r>
    </w:p>
    <w:p w:rsidR="00F211EE" w:rsidRDefault="00F211EE" w:rsidP="00F211EE"/>
    <w:p w:rsidR="00F211EE" w:rsidRDefault="00F211EE" w:rsidP="00F211EE">
      <w:r>
        <w:t>Jerry Harris</w:t>
      </w:r>
    </w:p>
    <w:p w:rsidR="00F211EE" w:rsidRDefault="00F211EE" w:rsidP="00F211EE"/>
    <w:p w:rsidR="00F211EE" w:rsidRDefault="00F211EE" w:rsidP="00F211EE">
      <w:r>
        <w:t xml:space="preserve">As a bishop this was difficult. Yes, this was a different story I was hearing. I expected to deal with divorce, with abuse, and with some addictions. Yet, homosexuality was very different. There was a part of me that was uncomfortable with it and another part of me that was almost reverenced by it—it seemed so special, so unique. </w:t>
      </w:r>
    </w:p>
    <w:p w:rsidR="00F211EE" w:rsidRDefault="00F211EE" w:rsidP="00F211EE">
      <w:r>
        <w:t xml:space="preserve">I remember one of my first encounters with this unique issue, many years ago as a bishop. A young adult sister shared with me her struggle with same-sex attraction (SSA) over many years. For as long as she could remember she had felt different, not like other girls. She didn’t feel feminine. She liked many traditionally masculine activities and had often felt more comfortable in the company of boys. This was the first time she had ever shared these feelings or thoughts with anyone. She was sharing them now because she felt like she was two different people inside and was worried that she was going crazy. She was also worried that she might act out on some of the thoughts and fantasies she had had. She wanted to do the right thing, and as her bishop, I wanted to help her accomplish that right thing—whatever that was—but I didn’t know much. </w:t>
      </w:r>
    </w:p>
    <w:p w:rsidR="00F211EE" w:rsidRDefault="00F211EE" w:rsidP="00F211EE">
      <w:r>
        <w:t xml:space="preserve">So, I started to search out as much information as I could—which wasn’t much with the information then available—and located an LDS counselor for her to see. I tried to be the best help for her I could, and it was an unsteady beginning, but it was a beginning nonetheless. We met together regularly. Sometimes we would talk directly about the SSA issues; most of time, however, the topics were mostly around her relationship with God, her feelings of guilt, getting answers to prayers, and her testimony. Sometimes she felt like giving up; sometimes she felt like she was so strange and unique that God didn’t have a place for her; sometimes she felt like no one understood her—no one. Yet, through it all she kept forging ahead. A little at a time, she began to feel some love, some acceptance, some understanding. Today she is a valiant servant in the Church, a wife, a mother, a friend. Does she still have some thoughts and feelings of attraction to other women? </w:t>
      </w:r>
      <w:proofErr w:type="gramStart"/>
      <w:r>
        <w:t>According to her, yes, sometimes.</w:t>
      </w:r>
      <w:proofErr w:type="gramEnd"/>
      <w:r>
        <w:t xml:space="preserve"> Yet, they do not keep her from serving, loving, and doing wonderful things in the kingdom.</w:t>
      </w:r>
    </w:p>
    <w:p w:rsidR="00F211EE" w:rsidRDefault="00F211EE" w:rsidP="00F211EE">
      <w:r>
        <w:t>That was over two decades ago, with many more such stories I have heard since that date. They are each unique and uniquely challenging. Other stories include the following (these stories are composites, not specific so as to guard identities):</w:t>
      </w:r>
    </w:p>
    <w:p w:rsidR="00F211EE" w:rsidRDefault="00F211EE" w:rsidP="00F211EE"/>
    <w:p w:rsidR="00F211EE" w:rsidRDefault="00F211EE" w:rsidP="00F211EE">
      <w:r>
        <w:t>•</w:t>
      </w:r>
      <w:r>
        <w:tab/>
        <w:t xml:space="preserve">Two young adult women came in with concerns about their physical relationship with each other. They were roommates who had come to be emotionally dependent on each other. The relationship at some point developed to include physical intimacy. They both became uncomfortable with how the relationship had evolved and sought me out as their bishop. They were confused about </w:t>
      </w:r>
      <w:r>
        <w:lastRenderedPageBreak/>
        <w:t>why and how the relationship had gotten to where it was. They wanted help. They wanted to cultivate a healthy relationship and repent of their sins.</w:t>
      </w:r>
    </w:p>
    <w:p w:rsidR="00F211EE" w:rsidRDefault="00F211EE" w:rsidP="00F211EE">
      <w:r>
        <w:t>•</w:t>
      </w:r>
      <w:r>
        <w:tab/>
        <w:t>A young man had come home early from his mission to a foreign country. He had engaged in some physical intimacy with a non-member male while serving on his mission. He said he had these feelings for several years and had some minor struggles with same-gender attraction before his mission. He was sorry that he had been such a trouble to the Church, yet he wasn’t sure he wanted to give up this relationship. He was preparing to go back to where he had served his mission and be with his friends there. He didn’t think the Lord expected him to deny these feelings for the rest of his life.</w:t>
      </w:r>
    </w:p>
    <w:p w:rsidR="00F211EE" w:rsidRDefault="00F211EE" w:rsidP="00F211EE">
      <w:r>
        <w:t>•</w:t>
      </w:r>
      <w:r>
        <w:tab/>
        <w:t>A young 17-year-old priest shared with me during an interview that he finds himself thinking of other boys and becoming aroused when watching them. He wondered if that meant he was gay. He had never acted on these feelings and knew that doing so would be wrong. But he was confused about his feelings and thoughts and felt shameful about them, wondering if anyone would like him if they knew.</w:t>
      </w:r>
    </w:p>
    <w:p w:rsidR="00F211EE" w:rsidRDefault="00F211EE" w:rsidP="00F211EE">
      <w:r>
        <w:t>•</w:t>
      </w:r>
      <w:r>
        <w:tab/>
        <w:t>A middle-aged man with children who had been married for several years shared with me his story of never telling anyone about his attractions to men. For years he had held it inside and shared with no one. After working through some other issues, we decided it was time to share the struggle with his wife. With the help of a counselor and others, the two of them struggled with their marriage, yet were committed to resolving the difficulties and strengthening their marriage and family.</w:t>
      </w:r>
    </w:p>
    <w:p w:rsidR="00F211EE" w:rsidRDefault="00F211EE" w:rsidP="00F211EE"/>
    <w:p w:rsidR="00F211EE" w:rsidRDefault="00F211EE" w:rsidP="00F211EE">
      <w:r>
        <w:t>There are many others, but these represent the broad continuum of stories that I have experienced in terms of history, age, gender, attitude/perspective, and motivation. Indeed, my experience over the years has taught me that there is not one true homosexual, but many different shades of homosexual feelings and experiences. No one feels exactly like the other; no one has the same background or support; no one has the same response to the thoughts, feelings, or behaviors.</w:t>
      </w:r>
    </w:p>
    <w:p w:rsidR="00F211EE" w:rsidRDefault="00F211EE" w:rsidP="00F211EE"/>
    <w:p w:rsidR="00F211EE" w:rsidRDefault="00F211EE" w:rsidP="00F211EE">
      <w:r>
        <w:t>Lessons Learned</w:t>
      </w:r>
    </w:p>
    <w:p w:rsidR="00F211EE" w:rsidRDefault="00F211EE" w:rsidP="00F211EE">
      <w:r>
        <w:t xml:space="preserve">I have had the opportunity of serving as a bishop in a student ward, in a residential ward, a branch president at the MTC, and now as a member of a Stake Presidency. I have been a part of many members’ struggles, challenges, and questionings over same-gender attraction in each of these stewardships. My journey as a shepherd in these various stories has been troublesome at times and yet almost always rewarding. I have progressed from definitely not understanding, to thinking I mostly understand, to thinking maybe no one completely understands much about same-gender attraction. However, in the midst of all this confusion, there had been some rays of insight that I have gained </w:t>
      </w:r>
      <w:proofErr w:type="spellStart"/>
      <w:r>
        <w:t>though</w:t>
      </w:r>
      <w:proofErr w:type="spellEnd"/>
      <w:r>
        <w:t xml:space="preserve"> the years.</w:t>
      </w:r>
    </w:p>
    <w:p w:rsidR="00F211EE" w:rsidRDefault="00F211EE" w:rsidP="00F211EE"/>
    <w:p w:rsidR="00F211EE" w:rsidRDefault="00F211EE" w:rsidP="00F211EE">
      <w:r>
        <w:t>Each Journey Is Unique</w:t>
      </w:r>
    </w:p>
    <w:p w:rsidR="00F211EE" w:rsidRDefault="00F211EE" w:rsidP="00F211EE">
      <w:r>
        <w:lastRenderedPageBreak/>
        <w:t xml:space="preserve">Each member can often take a different direction in their journey. They are unpredictable. It is rarely a smooth trajectory. As with most efforts of growth and change there are times when it seems that they are doing great and feel hopeful about life, only to be followed by a slip or disappointment. Much encouragement is needed along the way. Whether there has been transgression requiring repentance or other issues requiring healing and growth, change and transformation take time and can happen in a variety of ways. Addressing this idea in the context of any number of issues individuals may face, the Church’s missionary guidebook Preach My Gospel states: “Both repentance and recovery may take time… Even though a person may have some initial success, further emotional healing may be necessary to completely repent and recover.” </w:t>
      </w:r>
    </w:p>
    <w:p w:rsidR="00F211EE" w:rsidRDefault="00F211EE" w:rsidP="00F211EE">
      <w:r>
        <w:t>It often takes a long time to navigate through the rapids to peaceful waters. Thus, this journey is generally not without a mishap or two. It has not been uncommon for many members to have a season of sobriety with regards to thoughts, feelings, or behaviors, often to be followed by a wave of disruption. This is often precipitated by other stresses going on in their lives, wavering on decisions they have made or failing to keep up on the defenses and guards they had laid out for themselves. For example, I recall a female member who had come to a good place in her journey (i.e. no lesbian behaviors, few same-gender thoughts and feelings, and the ones she had were of a short duration). Then she inadvertently encountered a former coach at a sporting event. This former coach had been a partner for a time and it triggered some old feelings and attractions. This good Latter-day Saint struggled with a barrage of strong thoughts and feelings for several weeks. However, through the help of a good friend and a couple of interviews we had together—where I mainly listened—she was able to stay positive, keep perspective, and get back going in the positive direction she wanted to maintain. This is not a trip across town—we are moving to a whole new area of the country. It will often take years for certain thoughts and feelings to begin to fade and/or change.</w:t>
      </w:r>
    </w:p>
    <w:p w:rsidR="00F211EE" w:rsidRDefault="00F211EE" w:rsidP="00F211EE"/>
    <w:p w:rsidR="00F211EE" w:rsidRDefault="00F211EE" w:rsidP="00F211EE">
      <w:r>
        <w:t>Helping Others Identify and Develop Their Own Core Convictions</w:t>
      </w:r>
    </w:p>
    <w:p w:rsidR="00F211EE" w:rsidRDefault="00F211EE" w:rsidP="00F211EE">
      <w:r>
        <w:t xml:space="preserve">Another insight, was that as a priesthood leader I could often see when certain gospel principles needed attention, I learned that often meant being patient so they could discover and </w:t>
      </w:r>
      <w:proofErr w:type="spellStart"/>
      <w:r>
        <w:t>indentify</w:t>
      </w:r>
      <w:proofErr w:type="spellEnd"/>
      <w:r>
        <w:t xml:space="preserve"> those principles themselves. While this process takes longer, it is often longer lasting. The member has more commitment to the process of growth and change.</w:t>
      </w:r>
    </w:p>
    <w:p w:rsidR="00F211EE" w:rsidRDefault="00F211EE" w:rsidP="00F211EE">
      <w:r>
        <w:t xml:space="preserve">One typical scenario is often the distancing of a parent from a child. This often feels like rejection and I have had several members feel a huge amount of pain (anger, hurt, guilt, shame, etc.) as a result of this rejection by a parent. Certainly with this situation it is reasonable to discuss forgiveness of the member for the parent’s behaviors. However, I have found that to mention this vital concept or process too soon is to invalidate their pain. The pain and hurt needs to be validated and accepted, before the member can begin the process of forgiveness. </w:t>
      </w:r>
    </w:p>
    <w:p w:rsidR="00F211EE" w:rsidRDefault="00F211EE" w:rsidP="00F211EE"/>
    <w:p w:rsidR="00F211EE" w:rsidRDefault="00F211EE" w:rsidP="00F211EE">
      <w:r>
        <w:t>Different Types of Help</w:t>
      </w:r>
    </w:p>
    <w:p w:rsidR="00F211EE" w:rsidRDefault="00F211EE" w:rsidP="00F211EE">
      <w:r>
        <w:lastRenderedPageBreak/>
        <w:t xml:space="preserve">I also became aware that there is a whole plethora of helps, including but not limited to: family, friends, church leaders, counselors, mentors, books/articles, support groups, prayer, scriptures, temple attendance, blessings, patriarchal blessing, etc. I found that I cannot be their sole source of help, support, and guidance. I found during my journey as a priesthood leader that while I do not and could not have all the answers </w:t>
      </w:r>
      <w:proofErr w:type="gramStart"/>
      <w:r>
        <w:t>myself</w:t>
      </w:r>
      <w:proofErr w:type="gramEnd"/>
      <w:r>
        <w:t xml:space="preserve">, keeping up-to-date and knowledgeable on the topic was valuable. Often the individual who is struggling has some good information and is aware of helpful resources—they have been dealing with this for some time. Finding out what the Lord’s prophets and apostles, as well as science, Church leaders and science have had to say about the topic was helpful as I’ve met with those who are struggling. The amount of inaccurate and misleading information available in our society is amazing. </w:t>
      </w:r>
    </w:p>
    <w:p w:rsidR="00F211EE" w:rsidRDefault="00F211EE" w:rsidP="00F211EE">
      <w:r>
        <w:t xml:space="preserve">In addition, the role and degree of help I provided varied with every member. I believe one of the key challenges is a balance between the spiritual help and the professional. My experience has been that almost all members need both. Some begin with the spiritual and graft in the professional, others begin with the professional and then add in the spiritual. Some need a lot of spiritual help and just a little professional, and others </w:t>
      </w:r>
      <w:proofErr w:type="spellStart"/>
      <w:r>
        <w:t>visa</w:t>
      </w:r>
      <w:proofErr w:type="spellEnd"/>
      <w:r>
        <w:t xml:space="preserve"> versa. For either the ecclesiastical leader or professional counselor to assume the member will not need the other would be a mistake. Examples of questions or concerns the ecclesiastical leader can help with are: what is my relationship with God? Have I sinned too much for forgiveness? Does God hate me because of these thoughts and feelings? While concerns or issues the professional may focus on would be: How did I get here? What are the antecedents to these thoughts and feelings? Are there some faulty beliefs or thoughts I have about myself and others that need changing? What can I do to resist the temptations I have? If there are addictive tendencies, how do I best mange them? </w:t>
      </w:r>
    </w:p>
    <w:p w:rsidR="00F211EE" w:rsidRDefault="00F211EE" w:rsidP="00F211EE">
      <w:r>
        <w:t>Consider also that there are many concerns which may best be served by a coalescence of both ecclesiastical leaders and professionals such as abuse, neglect, forgiveness, shame, etc.</w:t>
      </w:r>
    </w:p>
    <w:p w:rsidR="00F211EE" w:rsidRDefault="00F211EE" w:rsidP="00F211EE">
      <w:r>
        <w:t xml:space="preserve">Total health and healing almost always takes a blending of </w:t>
      </w:r>
      <w:proofErr w:type="gramStart"/>
      <w:r>
        <w:t>both spirit</w:t>
      </w:r>
      <w:proofErr w:type="gramEnd"/>
      <w:r>
        <w:t xml:space="preserve"> and body, the spiritual and emotional—thus often necessitating the assistance of both ecclesiastical and professional support. </w:t>
      </w:r>
      <w:proofErr w:type="gramStart"/>
      <w:r>
        <w:t>Each doing their best to compliment the other, making consulting with each other often a high priority.</w:t>
      </w:r>
      <w:proofErr w:type="gramEnd"/>
    </w:p>
    <w:p w:rsidR="00F211EE" w:rsidRDefault="00F211EE" w:rsidP="00F211EE"/>
    <w:p w:rsidR="00F211EE" w:rsidRDefault="00F211EE" w:rsidP="00F211EE">
      <w:r>
        <w:t>Facilitating Greater Openness in Church</w:t>
      </w:r>
    </w:p>
    <w:p w:rsidR="00F211EE" w:rsidRDefault="00F211EE" w:rsidP="00F211EE">
      <w:r>
        <w:t>Another discovery I have made is that as I became more comfortable with the issues of homosexuality, members became more comfortable talking with me about it. Members are often afraid of the initial response of their priesthood leaders and how they will be seen, so doing all I could do to invite the perception or feeling that I could talk comfortably and openly on this topic encouraged more men and women to come forward. Treating them the same as before you knew this “terrible” (as they often perceive it) in</w:t>
      </w:r>
      <w:r>
        <w:t>formation about them</w:t>
      </w:r>
      <w:r>
        <w:t xml:space="preserve">. They valued the reassurance that they are not flawed individuals, that this journey is doable, and that I and God love them. Often I would find a way to mention this topic in interviews or lessons or talks as something I have talked with others about. This lessens the taboo </w:t>
      </w:r>
      <w:r>
        <w:lastRenderedPageBreak/>
        <w:t>that shrouds this topic and opens the way for ward members to feel a little less fearful to come and share their struggle.</w:t>
      </w:r>
    </w:p>
    <w:p w:rsidR="00F211EE" w:rsidRDefault="00F211EE" w:rsidP="00F211EE"/>
    <w:p w:rsidR="00F211EE" w:rsidRDefault="00F211EE" w:rsidP="00F211EE">
      <w:r>
        <w:t>Keeping Perspective</w:t>
      </w:r>
    </w:p>
    <w:p w:rsidR="00F211EE" w:rsidRDefault="00F211EE" w:rsidP="00F211EE">
      <w:r>
        <w:t xml:space="preserve">In the beginning I felt like I needed to give—and the members wanted—answers and counsel directly regarding same-sex attraction. I soon found, however, that most members struggling with same-sex attraction have equal concerns regarding their relationship with God, the Church, and their family. They question their worth and their acceptance by others. They sometimes question their faith, and their testimonies. These are some questions that a bishop can help a struggling member resolve. They can be helped to a have a greater love of God and feel God’s love for them. They can come to understand and appreciate the incredible power and infinite nature of the atonement. I frequently read Alma 7:11 and stressed the “of every kind” aspect of the Savior’s suffering. As I think back, after the initial visit or two most of the discussion was on the other relationships that are important to them: Christ, family, friends, themselves, etc. As these relationships took precedence many of the SSA issues were placed in proper perspective. </w:t>
      </w:r>
    </w:p>
    <w:p w:rsidR="00F211EE" w:rsidRDefault="00F211EE" w:rsidP="00F211EE">
      <w:r>
        <w:t xml:space="preserve">Additionally, this broadened perspective was very enabling for me and those struggling with SSA issues as we realized that being “gay” or “lesbian” was most often not these Latter-day Saints’ </w:t>
      </w:r>
      <w:r>
        <w:t xml:space="preserve">total </w:t>
      </w:r>
      <w:r>
        <w:t>identity—it was a test, trial, an opportuni</w:t>
      </w:r>
      <w:r>
        <w:t xml:space="preserve">ty for growth, or as Paul expressed </w:t>
      </w:r>
      <w:r>
        <w:t>, “a thorn in the flesh” (2 Corinthians 12:7), but it was not their</w:t>
      </w:r>
      <w:r>
        <w:t xml:space="preserve"> only</w:t>
      </w:r>
      <w:r>
        <w:t xml:space="preserve"> identity. They were each a child of God. It was liberating for me and to them as we kept this perspective. It was helpful to externalize the SSA issues and not see them as who they were. </w:t>
      </w:r>
    </w:p>
    <w:p w:rsidR="00F211EE" w:rsidRDefault="00F211EE" w:rsidP="00F211EE">
      <w:r>
        <w:t xml:space="preserve">One young man, feeling empowered by this perspective, said to me, “So it’s not me; it’s just ‘it’—this thing I have inside of me.” This insight enabled him to take a much more helpful and healthy perspective on his issues. He began to see it in perspective with all his other traits, gifts, </w:t>
      </w:r>
      <w:r>
        <w:t xml:space="preserve">roles </w:t>
      </w:r>
      <w:r>
        <w:t xml:space="preserve">and blessings. He wasn’t an “SSA person,” he was simply a person—a man—who experienced attractions to others of his own sex. </w:t>
      </w:r>
    </w:p>
    <w:p w:rsidR="00F211EE" w:rsidRDefault="00F211EE" w:rsidP="00F211EE">
      <w:r>
        <w:t>We often discussed the aspects of these desires that are natural and healthy and which we should cultivate. Healthy love and intima</w:t>
      </w:r>
      <w:r>
        <w:t>cy between those of the same gender</w:t>
      </w:r>
      <w:r>
        <w:t xml:space="preserve"> that is within the bounds the Lord has set is something we should seek to cultivate. Especially helpful were the apostle John’s reference to himself as the </w:t>
      </w:r>
      <w:proofErr w:type="gramStart"/>
      <w:r>
        <w:t>“ disciple</w:t>
      </w:r>
      <w:proofErr w:type="gramEnd"/>
      <w:r>
        <w:t xml:space="preserve"> whom Jesus loved” (John 13:23) and to “lying on Jesus’ breast” (J</w:t>
      </w:r>
      <w:r>
        <w:t xml:space="preserve">ohn 13:25) as examples of </w:t>
      </w:r>
      <w:r>
        <w:t xml:space="preserve"> expression</w:t>
      </w:r>
      <w:r>
        <w:t>s</w:t>
      </w:r>
      <w:r>
        <w:t xml:space="preserve"> of love for another man being healthy and desirable. </w:t>
      </w:r>
    </w:p>
    <w:p w:rsidR="00F211EE" w:rsidRDefault="00F211EE" w:rsidP="00F211EE"/>
    <w:p w:rsidR="00F211EE" w:rsidRDefault="00F211EE" w:rsidP="00F211EE">
      <w:r>
        <w:t>Divine Love—</w:t>
      </w:r>
      <w:proofErr w:type="gramStart"/>
      <w:r>
        <w:t>The</w:t>
      </w:r>
      <w:proofErr w:type="gramEnd"/>
      <w:r>
        <w:t xml:space="preserve"> Heart of the Gospel</w:t>
      </w:r>
    </w:p>
    <w:p w:rsidR="00F211EE" w:rsidRDefault="00F211EE" w:rsidP="00F211EE">
      <w:r>
        <w:t xml:space="preserve">Finally, one of the most vital principles I have learned through working with members dealing with these issues is the importance of love. That may seem simplistic, yet it is vital to the members that they “feel” the love of their priesthood leader, as opposed to “knowing” that the priesthood leader loves them. My </w:t>
      </w:r>
      <w:r>
        <w:lastRenderedPageBreak/>
        <w:t xml:space="preserve">own ability to feel and express love has grown tremendously through working with this issue of same-gender attraction especially. Maybe I loved those struggling with same-gender attraction just as much in the beginning and perhaps it was the mixture of other feelings (confusion, frustration, apprehension) that made it difficult for me to identify all of my love for them. </w:t>
      </w:r>
      <w:proofErr w:type="gramStart"/>
      <w:r>
        <w:t xml:space="preserve">However, as I discovered that “love </w:t>
      </w:r>
      <w:proofErr w:type="spellStart"/>
      <w:r>
        <w:t>casteth</w:t>
      </w:r>
      <w:proofErr w:type="spellEnd"/>
      <w:r>
        <w:t xml:space="preserve"> out fear” (1 John 4:18), and that truth chased away confusion, I learned to show my love more fully.</w:t>
      </w:r>
      <w:proofErr w:type="gramEnd"/>
      <w:r>
        <w:t xml:space="preserve"> </w:t>
      </w:r>
    </w:p>
    <w:p w:rsidR="00F211EE" w:rsidRDefault="00F211EE" w:rsidP="00F211EE">
      <w:r>
        <w:t xml:space="preserve">In fact, if I were asked to name one single action or belief that has helped the most as I worked with Latter-day Saints who experience same-gender attraction it would be “compassionate understanding.” I realize that many other issues, influences, etc. help; however, without this compassionate understanding, it is difficult to get to the other helps. The prophet Joseph Smith stated, “When persons manifest the least kindness and love to me, O what power it has over my mind, while the opposite course has a tendency to harrow up all the harsh feelings and depress the human mind.”  It is compassion and understanding that leads them along the path of healing and </w:t>
      </w:r>
      <w:proofErr w:type="gramStart"/>
      <w:r>
        <w:t>health, that</w:t>
      </w:r>
      <w:proofErr w:type="gramEnd"/>
      <w:r>
        <w:t xml:space="preserve"> helps them hold on the iron rod, that helps them to have hope in the valleys of despair. Priesthood leaders who show they are not afraid to listen in order to understand and show compassion all along the journey are doing the most poignant acts to influence, nourish, and serve these wonderful members of the Church.</w:t>
      </w:r>
    </w:p>
    <w:p w:rsidR="00F211EE" w:rsidRDefault="00F211EE" w:rsidP="00F211EE">
      <w:r>
        <w:t>The parable of the “Good Samaritan” is a powerful example of this truth. Priesthood leaders need to be examples of the Samaritan who was not afraid to stop and minister (even though others would not go near), who openly showed compassion when others would not (not afraid of others perceptions), who understood the suffering and enlisted others to help. This we can all do.</w:t>
      </w:r>
    </w:p>
    <w:p w:rsidR="00F211EE" w:rsidRDefault="00F211EE" w:rsidP="00F211EE"/>
    <w:p w:rsidR="00F211EE" w:rsidRDefault="00F211EE" w:rsidP="00F211EE">
      <w:r>
        <w:t>Conclusion</w:t>
      </w:r>
    </w:p>
    <w:p w:rsidR="00F211EE" w:rsidRDefault="00F211EE" w:rsidP="00F211EE">
      <w:r>
        <w:t>While not unique to this time and age, certainly the doctrinal, societal, and interpersonal struggles with homosexually have reached new heights in this generation and will most certainly continue in the foreseeable future. It is my hope that priesthood leaders (and others) can render needed compassion, guidance, friendship and understanding to this unique issue.</w:t>
      </w:r>
    </w:p>
    <w:p w:rsidR="00D85BB3" w:rsidRDefault="00F211EE" w:rsidP="00F211EE">
      <w:r>
        <w:t xml:space="preserve">In a most significant way, I have been touched, grown, healed, and developed by my relationships with those I have worked with regarding same-sex attraction. Indeed it has been a blessing in my life to have had the opportunity to work with these wonderful sisters and brothers in the Church. They have taught me much about the expansiveness of the atonement, the infinite nature of God’s love, the tenderness of His mercies, what peace He </w:t>
      </w:r>
      <w:bookmarkStart w:id="0" w:name="_GoBack"/>
      <w:bookmarkEnd w:id="0"/>
      <w:r>
        <w:t>can provide, and much, much more.</w:t>
      </w:r>
    </w:p>
    <w:sectPr w:rsidR="00D85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600" w:rsidRDefault="00AE5600" w:rsidP="00F211EE">
      <w:pPr>
        <w:spacing w:after="0" w:line="240" w:lineRule="auto"/>
      </w:pPr>
      <w:r>
        <w:separator/>
      </w:r>
    </w:p>
  </w:endnote>
  <w:endnote w:type="continuationSeparator" w:id="0">
    <w:p w:rsidR="00AE5600" w:rsidRDefault="00AE5600" w:rsidP="00F2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600" w:rsidRDefault="00AE5600" w:rsidP="00F211EE">
      <w:pPr>
        <w:spacing w:after="0" w:line="240" w:lineRule="auto"/>
      </w:pPr>
      <w:r>
        <w:separator/>
      </w:r>
    </w:p>
  </w:footnote>
  <w:footnote w:type="continuationSeparator" w:id="0">
    <w:p w:rsidR="00AE5600" w:rsidRDefault="00AE5600" w:rsidP="00F21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EE"/>
    <w:rsid w:val="00765CBE"/>
    <w:rsid w:val="00AE5600"/>
    <w:rsid w:val="00CF02E8"/>
    <w:rsid w:val="00F2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2705</Words>
  <Characters>15424</Characters>
  <Application>Microsoft Office Word</Application>
  <DocSecurity>0</DocSecurity>
  <Lines>128</Lines>
  <Paragraphs>36</Paragraphs>
  <ScaleCrop>false</ScaleCrop>
  <Company>Toshiba</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Harris</dc:creator>
  <cp:lastModifiedBy>Sue Harris</cp:lastModifiedBy>
  <cp:revision>1</cp:revision>
  <dcterms:created xsi:type="dcterms:W3CDTF">2014-03-20T04:25:00Z</dcterms:created>
  <dcterms:modified xsi:type="dcterms:W3CDTF">2014-03-20T04:39:00Z</dcterms:modified>
</cp:coreProperties>
</file>